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78970" w14:textId="7EF14519" w:rsidR="0084574D" w:rsidRPr="00A44644" w:rsidRDefault="002E4399" w:rsidP="00A44644">
      <w:pPr>
        <w:pStyle w:val="Heading1"/>
        <w:rPr>
          <w:rFonts w:asciiTheme="minorHAnsi" w:hAnsiTheme="minorHAnsi" w:cstheme="minorHAnsi"/>
          <w:i/>
          <w:iCs/>
        </w:rPr>
      </w:pPr>
      <w:r w:rsidRPr="00A44644">
        <w:rPr>
          <w:rFonts w:asciiTheme="minorHAnsi" w:hAnsiTheme="minorHAnsi" w:cstheme="minorHAnsi"/>
          <w:i/>
          <w:iCs/>
        </w:rPr>
        <w:t>DEEP WATER PORT &amp; RAILWAY for SO</w:t>
      </w:r>
      <w:r w:rsidR="00BA622E" w:rsidRPr="00A44644">
        <w:rPr>
          <w:rFonts w:asciiTheme="minorHAnsi" w:hAnsiTheme="minorHAnsi" w:cstheme="minorHAnsi"/>
          <w:i/>
          <w:iCs/>
        </w:rPr>
        <w:t>UTHERN CALIFORNIA</w:t>
      </w:r>
    </w:p>
    <w:p w14:paraId="4E55495D" w14:textId="75C0D518" w:rsidR="00E03EF7" w:rsidRPr="00A44644" w:rsidRDefault="00D94F16" w:rsidP="001B1398">
      <w:pPr>
        <w:pStyle w:val="Heading2"/>
        <w:numPr>
          <w:ilvl w:val="0"/>
          <w:numId w:val="0"/>
        </w:numPr>
        <w:ind w:left="360"/>
      </w:pPr>
      <w:r w:rsidRPr="00A44644">
        <w:t>STATEMENT</w:t>
      </w:r>
      <w:r w:rsidR="00541C16" w:rsidRPr="00A44644">
        <w:t>S</w:t>
      </w:r>
      <w:r w:rsidRPr="00A44644">
        <w:t xml:space="preserve"> </w:t>
      </w:r>
      <w:r w:rsidR="00376FD1">
        <w:t>/</w:t>
      </w:r>
      <w:r w:rsidR="00E03EF7" w:rsidRPr="00A44644">
        <w:t xml:space="preserve"> TIMELINE</w:t>
      </w:r>
      <w:r w:rsidR="00EF6EF6" w:rsidRPr="00A44644">
        <w:t>S</w:t>
      </w:r>
      <w:r w:rsidR="00E03EF7" w:rsidRPr="00A44644">
        <w:t xml:space="preserve"> </w:t>
      </w:r>
      <w:r w:rsidRPr="00A44644">
        <w:t>P</w:t>
      </w:r>
      <w:r w:rsidR="00F11AB5" w:rsidRPr="00A44644">
        <w:t>UBLISHED</w:t>
      </w:r>
      <w:r w:rsidR="005109D3" w:rsidRPr="00A44644">
        <w:t xml:space="preserve"> TO DATE</w:t>
      </w:r>
      <w:r w:rsidR="00EF6EF6" w:rsidRPr="00A44644">
        <w:t xml:space="preserve">  </w:t>
      </w:r>
      <w:r w:rsidR="00F60A33">
        <w:t>-</w:t>
      </w:r>
      <w:r w:rsidR="00EF6EF6" w:rsidRPr="00A44644">
        <w:t xml:space="preserve">  </w:t>
      </w:r>
      <w:r w:rsidR="0065344F">
        <w:t>FEBRUARY</w:t>
      </w:r>
      <w:r w:rsidR="004F4916" w:rsidRPr="00A44644">
        <w:t xml:space="preserve"> - 2025</w:t>
      </w:r>
    </w:p>
    <w:p w14:paraId="7936A41E" w14:textId="77777777" w:rsidR="00F54ADD" w:rsidRPr="00F54ADD" w:rsidRDefault="00F54ADD" w:rsidP="00F54ADD">
      <w:pPr>
        <w:numPr>
          <w:ilvl w:val="0"/>
          <w:numId w:val="0"/>
        </w:numPr>
        <w:ind w:left="720"/>
      </w:pPr>
    </w:p>
    <w:p w14:paraId="4F837FCA" w14:textId="77777777" w:rsidR="0088030E" w:rsidRPr="00871EB8" w:rsidRDefault="00513B63" w:rsidP="000678BF">
      <w:r w:rsidRPr="00871EB8">
        <w:t xml:space="preserve">In 1858, he </w:t>
      </w:r>
      <w:r w:rsidR="00F006F8" w:rsidRPr="00871EB8">
        <w:t xml:space="preserve">(P. Banning) </w:t>
      </w:r>
      <w:r w:rsidRPr="00871EB8">
        <w:t>also acquired the land that would later become Wilmington from Manuel Dominguez, heir of the original concession holder Juan Jose Dominguez, to build a harbor for the City of Los Angeles.</w:t>
      </w:r>
      <w:r w:rsidR="00BD7A85" w:rsidRPr="00871EB8">
        <w:t xml:space="preserve"> </w:t>
      </w:r>
    </w:p>
    <w:p w14:paraId="5551046D" w14:textId="5FB30627" w:rsidR="00BD7A85" w:rsidRDefault="00F312D4" w:rsidP="000678BF">
      <w:pPr>
        <w:numPr>
          <w:ilvl w:val="0"/>
          <w:numId w:val="0"/>
        </w:numPr>
        <w:ind w:left="720"/>
      </w:pPr>
      <w:r w:rsidRPr="00BE4D8B">
        <w:t>w</w:t>
      </w:r>
      <w:r w:rsidR="00901DFF" w:rsidRPr="00BE4D8B">
        <w:t>w</w:t>
      </w:r>
      <w:r w:rsidR="00901DFF" w:rsidRPr="00BE4D8B">
        <w:rPr>
          <w:rStyle w:val="HTMLCite"/>
          <w:b/>
          <w:bCs/>
          <w:i w:val="0"/>
          <w:iCs w:val="0"/>
        </w:rPr>
        <w:t>w.portoflosangeles.org/about/history</w:t>
      </w:r>
      <w:r w:rsidR="000B6882" w:rsidRPr="00BE4D8B">
        <w:rPr>
          <w:rStyle w:val="HTMLCite"/>
          <w:b/>
          <w:bCs/>
          <w:i w:val="0"/>
          <w:iCs w:val="0"/>
        </w:rPr>
        <w:t>.</w:t>
      </w:r>
      <w:r w:rsidR="00901DFF" w:rsidRPr="00BE4D8B">
        <w:t xml:space="preserve"> </w:t>
      </w:r>
    </w:p>
    <w:p w14:paraId="2B554790" w14:textId="77777777" w:rsidR="00BE4D8B" w:rsidRPr="00BE4D8B" w:rsidRDefault="00BE4D8B" w:rsidP="005C2EA1">
      <w:pPr>
        <w:numPr>
          <w:ilvl w:val="0"/>
          <w:numId w:val="0"/>
        </w:numPr>
        <w:ind w:left="720"/>
      </w:pPr>
    </w:p>
    <w:p w14:paraId="6B1872E6" w14:textId="31130881" w:rsidR="00207044" w:rsidRDefault="00B67A2D" w:rsidP="005C2EA1">
      <w:pPr>
        <w:rPr>
          <w:b/>
          <w:bCs/>
          <w:i/>
          <w:iCs/>
        </w:rPr>
      </w:pPr>
      <w:r w:rsidRPr="00B67A2D">
        <w:t>Most of the land within the city limits of Wilmington was owned by Phineas Banning or by the partnership of Banning and Alexander.</w:t>
      </w:r>
      <w:r w:rsidR="006A4454">
        <w:t xml:space="preserve"> </w:t>
      </w:r>
      <w:r w:rsidR="00E65C2B" w:rsidRPr="00A80A78">
        <w:t xml:space="preserve">    </w:t>
      </w:r>
      <w:r w:rsidR="00207044" w:rsidRPr="002F3ED5">
        <w:rPr>
          <w:b/>
          <w:bCs/>
          <w:i/>
          <w:iCs/>
        </w:rPr>
        <w:t>California Historical Society Quarterly, Vol. XXXII Contents for December 1953</w:t>
      </w:r>
      <w:r w:rsidR="00CA5AB3">
        <w:rPr>
          <w:b/>
          <w:bCs/>
          <w:i/>
          <w:iCs/>
        </w:rPr>
        <w:t>,</w:t>
      </w:r>
      <w:r w:rsidR="00207044" w:rsidRPr="002F3ED5">
        <w:rPr>
          <w:b/>
          <w:bCs/>
          <w:i/>
          <w:iCs/>
        </w:rPr>
        <w:t xml:space="preserve"> </w:t>
      </w:r>
      <w:r w:rsidR="009165D2">
        <w:rPr>
          <w:b/>
          <w:bCs/>
          <w:i/>
          <w:iCs/>
        </w:rPr>
        <w:t>#</w:t>
      </w:r>
      <w:r w:rsidR="00207044" w:rsidRPr="002F3ED5">
        <w:rPr>
          <w:b/>
          <w:bCs/>
          <w:i/>
          <w:iCs/>
        </w:rPr>
        <w:t>4, 327-348</w:t>
      </w:r>
      <w:r w:rsidR="000B6882" w:rsidRPr="002F3ED5">
        <w:rPr>
          <w:b/>
          <w:bCs/>
          <w:i/>
          <w:iCs/>
        </w:rPr>
        <w:t>.</w:t>
      </w:r>
    </w:p>
    <w:p w14:paraId="0296D4E7" w14:textId="77777777" w:rsidR="00BE4D8B" w:rsidRPr="002F3ED5" w:rsidRDefault="00BE4D8B" w:rsidP="005C2EA1">
      <w:pPr>
        <w:numPr>
          <w:ilvl w:val="0"/>
          <w:numId w:val="0"/>
        </w:numPr>
        <w:ind w:left="720"/>
      </w:pPr>
    </w:p>
    <w:p w14:paraId="123680F9" w14:textId="77777777" w:rsidR="002F3ED5" w:rsidRPr="002F3ED5" w:rsidRDefault="003A5E77" w:rsidP="005C2EA1">
      <w:pPr>
        <w:rPr>
          <w:i/>
          <w:iCs/>
        </w:rPr>
      </w:pPr>
      <w:r>
        <w:t xml:space="preserve">On December </w:t>
      </w:r>
      <w:r w:rsidR="00FA7D26">
        <w:t>23</w:t>
      </w:r>
      <w:r w:rsidR="00FA7D26" w:rsidRPr="00FA7D26">
        <w:rPr>
          <w:vertAlign w:val="superscript"/>
        </w:rPr>
        <w:t>rd</w:t>
      </w:r>
      <w:r w:rsidR="00FA7D26">
        <w:t xml:space="preserve"> </w:t>
      </w:r>
      <w:r w:rsidR="006D2676">
        <w:t>of that</w:t>
      </w:r>
      <w:r w:rsidR="00FA7D26">
        <w:t xml:space="preserve"> year, a tract of 2</w:t>
      </w:r>
      <w:r w:rsidR="006E7D64">
        <w:t>,</w:t>
      </w:r>
      <w:r w:rsidR="00FA7D26">
        <w:t xml:space="preserve">423.56 </w:t>
      </w:r>
      <w:r w:rsidR="006D2676">
        <w:t>acres</w:t>
      </w:r>
      <w:r w:rsidR="00145766">
        <w:t xml:space="preserve"> was sold to a company headed by Phineas Banning: his associates being J G Downey, </w:t>
      </w:r>
      <w:r w:rsidR="006D2676">
        <w:t>William Sanford and Benjamin D Wilson</w:t>
      </w:r>
      <w:r w:rsidR="002F3ED5">
        <w:t>.</w:t>
      </w:r>
    </w:p>
    <w:p w14:paraId="14B978A0" w14:textId="7E8863EC" w:rsidR="00185925" w:rsidRPr="00FF6706" w:rsidRDefault="006D2676" w:rsidP="005C2EA1">
      <w:pPr>
        <w:numPr>
          <w:ilvl w:val="0"/>
          <w:numId w:val="0"/>
        </w:numPr>
        <w:ind w:left="720"/>
        <w:rPr>
          <w:b/>
          <w:bCs/>
          <w:i/>
          <w:iCs/>
        </w:rPr>
      </w:pPr>
      <w:r w:rsidRPr="00FF6706">
        <w:rPr>
          <w:b/>
          <w:bCs/>
          <w:i/>
          <w:iCs/>
        </w:rPr>
        <w:t xml:space="preserve">The Rancho San Pedro, </w:t>
      </w:r>
      <w:r w:rsidR="00CD661E" w:rsidRPr="00FF6706">
        <w:rPr>
          <w:b/>
          <w:bCs/>
          <w:i/>
          <w:iCs/>
        </w:rPr>
        <w:t>R</w:t>
      </w:r>
      <w:r w:rsidR="00175284" w:rsidRPr="00FF6706">
        <w:rPr>
          <w:b/>
          <w:bCs/>
          <w:i/>
          <w:iCs/>
        </w:rPr>
        <w:t>obert</w:t>
      </w:r>
      <w:r w:rsidR="00CD661E" w:rsidRPr="00FF6706">
        <w:rPr>
          <w:b/>
          <w:bCs/>
          <w:i/>
          <w:iCs/>
        </w:rPr>
        <w:t xml:space="preserve"> Gillingham</w:t>
      </w:r>
      <w:r w:rsidR="009837C2" w:rsidRPr="00FF6706">
        <w:rPr>
          <w:b/>
          <w:bCs/>
          <w:i/>
          <w:iCs/>
        </w:rPr>
        <w:t>, The Dominguez Estate Co.</w:t>
      </w:r>
      <w:r w:rsidR="00A77416" w:rsidRPr="00FF6706">
        <w:rPr>
          <w:b/>
          <w:bCs/>
          <w:i/>
          <w:iCs/>
        </w:rPr>
        <w:t>, 1961</w:t>
      </w:r>
      <w:r w:rsidR="002951D0">
        <w:rPr>
          <w:b/>
          <w:bCs/>
          <w:i/>
          <w:iCs/>
        </w:rPr>
        <w:t>, 178</w:t>
      </w:r>
      <w:r w:rsidR="000B6882" w:rsidRPr="00FF6706">
        <w:rPr>
          <w:b/>
          <w:bCs/>
          <w:i/>
          <w:iCs/>
        </w:rPr>
        <w:t>.</w:t>
      </w:r>
    </w:p>
    <w:p w14:paraId="1AB4892B" w14:textId="77777777" w:rsidR="002F3ED5" w:rsidRPr="00841F42" w:rsidRDefault="002F3ED5" w:rsidP="005C2EA1">
      <w:pPr>
        <w:numPr>
          <w:ilvl w:val="0"/>
          <w:numId w:val="0"/>
        </w:numPr>
        <w:ind w:left="720"/>
      </w:pPr>
    </w:p>
    <w:p w14:paraId="42337E10" w14:textId="0634772F" w:rsidR="002F3ED5" w:rsidRDefault="00B53BB7" w:rsidP="005C2EA1">
      <w:r>
        <w:t>Banning</w:t>
      </w:r>
      <w:r w:rsidR="007F6C72">
        <w:t>, along with Wilson, John G. Downey</w:t>
      </w:r>
      <w:r w:rsidR="00417BDF">
        <w:t xml:space="preserve">, </w:t>
      </w:r>
      <w:r w:rsidR="00C82C1F">
        <w:t>J L Brent, H R Myles and WTB Sanford</w:t>
      </w:r>
      <w:r w:rsidR="007F6C72">
        <w:t xml:space="preserve"> bought 2,400 acres</w:t>
      </w:r>
      <w:r>
        <w:t xml:space="preserve"> from </w:t>
      </w:r>
      <w:r w:rsidR="000A50E0">
        <w:t>The Rancho</w:t>
      </w:r>
      <w:r w:rsidR="002F230B">
        <w:t xml:space="preserve"> San Jose de Buenos Aires</w:t>
      </w:r>
      <w:r w:rsidR="004C4E41">
        <w:t xml:space="preserve"> of Manuel Dominguez</w:t>
      </w:r>
      <w:r w:rsidR="00571A8B">
        <w:t xml:space="preserve"> </w:t>
      </w:r>
      <w:r w:rsidR="001E7BDF">
        <w:t xml:space="preserve">in </w:t>
      </w:r>
      <w:r w:rsidR="00FB2806">
        <w:t>1854 for a little more than a dollar an acre</w:t>
      </w:r>
      <w:r w:rsidR="00E01B03">
        <w:t>.</w:t>
      </w:r>
    </w:p>
    <w:p w14:paraId="2367A19D" w14:textId="44389C40" w:rsidR="00185925" w:rsidRPr="00FF6706" w:rsidRDefault="00B57E11" w:rsidP="005C2EA1">
      <w:pPr>
        <w:numPr>
          <w:ilvl w:val="0"/>
          <w:numId w:val="0"/>
        </w:numPr>
        <w:ind w:left="720"/>
        <w:rPr>
          <w:b/>
          <w:bCs/>
          <w:i/>
          <w:iCs/>
        </w:rPr>
      </w:pPr>
      <w:r w:rsidRPr="00FF6706">
        <w:rPr>
          <w:b/>
          <w:bCs/>
          <w:i/>
          <w:iCs/>
        </w:rPr>
        <w:t xml:space="preserve">Don Benito Wilson, Nat </w:t>
      </w:r>
      <w:r w:rsidR="00E01B03" w:rsidRPr="00FF6706">
        <w:rPr>
          <w:b/>
          <w:bCs/>
          <w:i/>
          <w:iCs/>
        </w:rPr>
        <w:t>B</w:t>
      </w:r>
      <w:r w:rsidRPr="00FF6706">
        <w:rPr>
          <w:b/>
          <w:bCs/>
          <w:i/>
          <w:iCs/>
        </w:rPr>
        <w:t>. Read</w:t>
      </w:r>
      <w:r w:rsidR="00E722A6" w:rsidRPr="00FF6706">
        <w:rPr>
          <w:b/>
          <w:bCs/>
          <w:i/>
          <w:iCs/>
        </w:rPr>
        <w:t xml:space="preserve">, </w:t>
      </w:r>
      <w:r w:rsidR="00BE1A54" w:rsidRPr="00FF6706">
        <w:rPr>
          <w:b/>
          <w:bCs/>
          <w:i/>
          <w:iCs/>
        </w:rPr>
        <w:t>Angel City Press</w:t>
      </w:r>
      <w:r w:rsidR="00275111">
        <w:rPr>
          <w:b/>
          <w:bCs/>
          <w:i/>
          <w:iCs/>
        </w:rPr>
        <w:t xml:space="preserve">, </w:t>
      </w:r>
      <w:r w:rsidR="00E36C2A">
        <w:rPr>
          <w:b/>
          <w:bCs/>
          <w:i/>
          <w:iCs/>
        </w:rPr>
        <w:t>141.</w:t>
      </w:r>
    </w:p>
    <w:p w14:paraId="36B784EE" w14:textId="77777777" w:rsidR="00871EB8" w:rsidRDefault="00871EB8" w:rsidP="005C2EA1">
      <w:pPr>
        <w:numPr>
          <w:ilvl w:val="0"/>
          <w:numId w:val="0"/>
        </w:numPr>
        <w:ind w:left="720"/>
      </w:pPr>
    </w:p>
    <w:p w14:paraId="32587688" w14:textId="77777777" w:rsidR="002F3ED5" w:rsidRPr="002F3ED5" w:rsidRDefault="00AD65B4" w:rsidP="005C2EA1">
      <w:pPr>
        <w:rPr>
          <w:i/>
          <w:iCs/>
        </w:rPr>
      </w:pPr>
      <w:r w:rsidRPr="007F0B0B">
        <w:t>In 1854, Banning</w:t>
      </w:r>
      <w:r w:rsidR="008D7BF7">
        <w:t>,</w:t>
      </w:r>
      <w:r w:rsidRPr="007F0B0B">
        <w:t xml:space="preserve"> Wilson and Downey had purchased 2,400 acres</w:t>
      </w:r>
      <w:r w:rsidR="00361C8B" w:rsidRPr="007F0B0B">
        <w:t xml:space="preserve"> of the San Pedro Ranch for $20,</w:t>
      </w:r>
      <w:r w:rsidR="004252F8" w:rsidRPr="007F0B0B">
        <w:t>000.</w:t>
      </w:r>
      <w:r w:rsidR="007F0B0B">
        <w:t xml:space="preserve"> </w:t>
      </w:r>
    </w:p>
    <w:p w14:paraId="45CF465F" w14:textId="3DC54C00" w:rsidR="00185925" w:rsidRPr="00FF6706" w:rsidRDefault="004252F8" w:rsidP="005C2EA1">
      <w:pPr>
        <w:numPr>
          <w:ilvl w:val="0"/>
          <w:numId w:val="0"/>
        </w:numPr>
        <w:ind w:left="720"/>
        <w:rPr>
          <w:b/>
          <w:bCs/>
          <w:i/>
          <w:iCs/>
        </w:rPr>
      </w:pPr>
      <w:r w:rsidRPr="00FF6706">
        <w:rPr>
          <w:b/>
          <w:bCs/>
          <w:i/>
          <w:iCs/>
        </w:rPr>
        <w:t>Days of Vintage</w:t>
      </w:r>
      <w:r w:rsidR="005949AF" w:rsidRPr="00FF6706">
        <w:rPr>
          <w:b/>
          <w:bCs/>
          <w:i/>
          <w:iCs/>
        </w:rPr>
        <w:t>, Years of Vision</w:t>
      </w:r>
      <w:r w:rsidRPr="00FF6706">
        <w:rPr>
          <w:b/>
          <w:bCs/>
          <w:i/>
          <w:iCs/>
        </w:rPr>
        <w:t xml:space="preserve">, </w:t>
      </w:r>
      <w:r w:rsidR="007B1AA3">
        <w:rPr>
          <w:b/>
          <w:bCs/>
          <w:i/>
          <w:iCs/>
        </w:rPr>
        <w:t xml:space="preserve">Vol. 1, </w:t>
      </w:r>
      <w:r w:rsidR="00EC6B3F">
        <w:rPr>
          <w:b/>
          <w:bCs/>
          <w:i/>
          <w:iCs/>
        </w:rPr>
        <w:t xml:space="preserve">Midge </w:t>
      </w:r>
      <w:r w:rsidR="00BE4D8B" w:rsidRPr="00FF6706">
        <w:rPr>
          <w:b/>
          <w:bCs/>
          <w:i/>
          <w:iCs/>
        </w:rPr>
        <w:t>Sherwood,</w:t>
      </w:r>
      <w:r w:rsidR="005949AF" w:rsidRPr="00FF6706">
        <w:rPr>
          <w:b/>
          <w:bCs/>
          <w:i/>
          <w:iCs/>
        </w:rPr>
        <w:t xml:space="preserve"> </w:t>
      </w:r>
      <w:r w:rsidR="00BC5FE8">
        <w:rPr>
          <w:b/>
          <w:bCs/>
          <w:i/>
          <w:iCs/>
        </w:rPr>
        <w:t>Orizaba Publications</w:t>
      </w:r>
      <w:r w:rsidR="003313D5" w:rsidRPr="00FF6706">
        <w:rPr>
          <w:b/>
          <w:bCs/>
          <w:i/>
          <w:iCs/>
        </w:rPr>
        <w:t xml:space="preserve">, </w:t>
      </w:r>
      <w:r w:rsidR="003A4980" w:rsidRPr="00FF6706">
        <w:rPr>
          <w:b/>
          <w:bCs/>
          <w:i/>
          <w:iCs/>
        </w:rPr>
        <w:t>1982</w:t>
      </w:r>
      <w:r w:rsidR="00B81F60">
        <w:rPr>
          <w:b/>
          <w:bCs/>
          <w:i/>
          <w:iCs/>
        </w:rPr>
        <w:t>, 233.</w:t>
      </w:r>
    </w:p>
    <w:p w14:paraId="1C11E836" w14:textId="77777777" w:rsidR="00871EB8" w:rsidRPr="007F0B0B" w:rsidRDefault="00871EB8" w:rsidP="005C2EA1">
      <w:pPr>
        <w:numPr>
          <w:ilvl w:val="0"/>
          <w:numId w:val="0"/>
        </w:numPr>
        <w:ind w:left="720"/>
      </w:pPr>
    </w:p>
    <w:p w14:paraId="627BECDD" w14:textId="516233E0" w:rsidR="00871EB8" w:rsidRPr="00871EB8" w:rsidRDefault="00E52DB6" w:rsidP="005C2EA1">
      <w:pPr>
        <w:rPr>
          <w:b/>
          <w:bCs/>
          <w:i/>
          <w:iCs/>
          <w:bdr w:val="none" w:sz="0" w:space="0" w:color="auto" w:frame="1"/>
          <w:shd w:val="clear" w:color="auto" w:fill="FFFFFF"/>
        </w:rPr>
      </w:pPr>
      <w:r w:rsidRPr="000C61F0">
        <w:t xml:space="preserve">In addition to other partnership purchases, which are not easy to trace in detail, Wilson owned, with Phineas </w:t>
      </w:r>
      <w:r w:rsidR="00D50811">
        <w:t>B</w:t>
      </w:r>
      <w:r w:rsidRPr="000C61F0">
        <w:t>anning and Associates, 2,400 acres of the Rancho San Pedro.</w:t>
      </w:r>
      <w:r w:rsidR="006C1D90" w:rsidRPr="000C61F0">
        <w:t xml:space="preserve"> </w:t>
      </w:r>
    </w:p>
    <w:p w14:paraId="7BEBB56F" w14:textId="087AE895" w:rsidR="006C1D90" w:rsidRPr="00292B10" w:rsidRDefault="0090685D" w:rsidP="005C2EA1">
      <w:pPr>
        <w:numPr>
          <w:ilvl w:val="0"/>
          <w:numId w:val="0"/>
        </w:numPr>
        <w:ind w:left="720"/>
        <w:rPr>
          <w:b/>
          <w:bCs/>
        </w:rPr>
      </w:pPr>
      <w:r w:rsidRPr="00292B10">
        <w:rPr>
          <w:b/>
          <w:bCs/>
          <w:i/>
          <w:iCs/>
        </w:rPr>
        <w:t>The Boom of the Eighties in Southern California</w:t>
      </w:r>
      <w:r w:rsidR="001B1D0F" w:rsidRPr="00292B10">
        <w:rPr>
          <w:b/>
          <w:bCs/>
          <w:i/>
          <w:iCs/>
        </w:rPr>
        <w:t>,</w:t>
      </w:r>
      <w:r w:rsidR="004627ED" w:rsidRPr="00292B10">
        <w:rPr>
          <w:b/>
          <w:bCs/>
          <w:i/>
          <w:iCs/>
        </w:rPr>
        <w:t xml:space="preserve"> </w:t>
      </w:r>
      <w:r w:rsidR="00EC6B3F">
        <w:rPr>
          <w:b/>
          <w:bCs/>
          <w:i/>
          <w:iCs/>
        </w:rPr>
        <w:t xml:space="preserve">Glen </w:t>
      </w:r>
      <w:r w:rsidR="004627ED" w:rsidRPr="00292B10">
        <w:rPr>
          <w:b/>
          <w:bCs/>
          <w:i/>
          <w:iCs/>
        </w:rPr>
        <w:t>Dumke,</w:t>
      </w:r>
      <w:r w:rsidR="001B1D0F" w:rsidRPr="00292B10">
        <w:rPr>
          <w:b/>
          <w:bCs/>
          <w:i/>
          <w:iCs/>
        </w:rPr>
        <w:t xml:space="preserve"> </w:t>
      </w:r>
      <w:r w:rsidR="00950AC7" w:rsidRPr="00292B10">
        <w:rPr>
          <w:b/>
          <w:bCs/>
          <w:i/>
          <w:iCs/>
        </w:rPr>
        <w:t>Huntington</w:t>
      </w:r>
      <w:r w:rsidR="001B1D0F" w:rsidRPr="00292B10">
        <w:rPr>
          <w:b/>
          <w:bCs/>
          <w:i/>
          <w:iCs/>
        </w:rPr>
        <w:t xml:space="preserve"> Library, 1/1/1944</w:t>
      </w:r>
      <w:r w:rsidR="00DE7518">
        <w:rPr>
          <w:b/>
          <w:bCs/>
          <w:i/>
          <w:iCs/>
        </w:rPr>
        <w:t>.</w:t>
      </w:r>
    </w:p>
    <w:p w14:paraId="679DFFCC" w14:textId="77777777" w:rsidR="009121D8" w:rsidRPr="000C61F0" w:rsidRDefault="009121D8" w:rsidP="005C2EA1">
      <w:pPr>
        <w:numPr>
          <w:ilvl w:val="0"/>
          <w:numId w:val="0"/>
        </w:numPr>
        <w:ind w:left="720"/>
        <w:rPr>
          <w:bdr w:val="none" w:sz="0" w:space="0" w:color="auto" w:frame="1"/>
          <w:shd w:val="clear" w:color="auto" w:fill="FFFFFF"/>
        </w:rPr>
      </w:pPr>
    </w:p>
    <w:p w14:paraId="239E774F" w14:textId="77777777" w:rsidR="003B23FF" w:rsidRPr="003B23FF" w:rsidRDefault="00147591" w:rsidP="005C2EA1">
      <w:pPr>
        <w:rPr>
          <w:i/>
          <w:iCs/>
        </w:rPr>
      </w:pPr>
      <w:r w:rsidRPr="006C0CAD">
        <w:t xml:space="preserve">In late 1854, Banning, John G Downey, Benjamin Davis Wilson and William TB Sanford concluded the purchase of some </w:t>
      </w:r>
      <w:r w:rsidRPr="00306774">
        <w:t>2,400</w:t>
      </w:r>
      <w:r w:rsidRPr="006C0CAD">
        <w:t xml:space="preserve"> acres of Rancho San Pedro.</w:t>
      </w:r>
      <w:r w:rsidRPr="006C0CAD">
        <w:rPr>
          <w:vertAlign w:val="superscript"/>
        </w:rPr>
        <w:t xml:space="preserve"> </w:t>
      </w:r>
      <w:r>
        <w:rPr>
          <w:vertAlign w:val="superscript"/>
        </w:rPr>
        <w:t xml:space="preserve"> </w:t>
      </w:r>
    </w:p>
    <w:p w14:paraId="5C3EB2A9" w14:textId="0AB6EF29" w:rsidR="00147591" w:rsidRPr="008715D6" w:rsidRDefault="00147591" w:rsidP="005C2EA1">
      <w:pPr>
        <w:numPr>
          <w:ilvl w:val="0"/>
          <w:numId w:val="0"/>
        </w:numPr>
        <w:ind w:left="720"/>
        <w:rPr>
          <w:b/>
          <w:bCs/>
          <w:i/>
          <w:iCs/>
        </w:rPr>
      </w:pPr>
      <w:r w:rsidRPr="008715D6">
        <w:rPr>
          <w:b/>
          <w:bCs/>
          <w:i/>
          <w:iCs/>
        </w:rPr>
        <w:t>LA Quest for Transportation 1846-1861</w:t>
      </w:r>
      <w:r w:rsidR="007568A8">
        <w:rPr>
          <w:b/>
          <w:bCs/>
          <w:i/>
          <w:iCs/>
        </w:rPr>
        <w:t>,</w:t>
      </w:r>
      <w:r w:rsidRPr="008715D6">
        <w:rPr>
          <w:b/>
          <w:bCs/>
          <w:i/>
          <w:iCs/>
        </w:rPr>
        <w:t xml:space="preserve"> R W Barsness</w:t>
      </w:r>
      <w:r w:rsidR="005F1E83" w:rsidRPr="008715D6">
        <w:rPr>
          <w:b/>
          <w:bCs/>
          <w:i/>
          <w:iCs/>
        </w:rPr>
        <w:t xml:space="preserve">, </w:t>
      </w:r>
      <w:r w:rsidR="00AE6D94" w:rsidRPr="008715D6">
        <w:rPr>
          <w:b/>
          <w:bCs/>
          <w:i/>
          <w:iCs/>
        </w:rPr>
        <w:t>C</w:t>
      </w:r>
      <w:r w:rsidR="00DA607B">
        <w:rPr>
          <w:b/>
          <w:bCs/>
          <w:i/>
          <w:iCs/>
        </w:rPr>
        <w:t>A</w:t>
      </w:r>
      <w:r w:rsidR="00AE6D94">
        <w:rPr>
          <w:b/>
          <w:bCs/>
          <w:i/>
          <w:iCs/>
        </w:rPr>
        <w:t xml:space="preserve"> </w:t>
      </w:r>
      <w:r w:rsidR="004F3971" w:rsidRPr="008715D6">
        <w:rPr>
          <w:b/>
          <w:bCs/>
          <w:i/>
          <w:iCs/>
        </w:rPr>
        <w:t>Hist</w:t>
      </w:r>
      <w:r w:rsidR="0096023F">
        <w:rPr>
          <w:b/>
          <w:bCs/>
          <w:i/>
          <w:iCs/>
        </w:rPr>
        <w:t>orical</w:t>
      </w:r>
      <w:r w:rsidR="004F3971" w:rsidRPr="008715D6">
        <w:rPr>
          <w:b/>
          <w:bCs/>
          <w:i/>
          <w:iCs/>
        </w:rPr>
        <w:t xml:space="preserve"> Society </w:t>
      </w:r>
      <w:r w:rsidR="004F60DB" w:rsidRPr="008715D6">
        <w:rPr>
          <w:b/>
          <w:bCs/>
          <w:i/>
          <w:iCs/>
        </w:rPr>
        <w:t>Quarterly</w:t>
      </w:r>
      <w:r w:rsidR="00F72453" w:rsidRPr="008715D6">
        <w:rPr>
          <w:b/>
          <w:bCs/>
          <w:i/>
          <w:iCs/>
        </w:rPr>
        <w:t xml:space="preserve">, </w:t>
      </w:r>
      <w:r w:rsidR="004F60DB" w:rsidRPr="008715D6">
        <w:rPr>
          <w:b/>
          <w:bCs/>
          <w:i/>
          <w:iCs/>
        </w:rPr>
        <w:t>V</w:t>
      </w:r>
      <w:r w:rsidR="00F72453" w:rsidRPr="008715D6">
        <w:rPr>
          <w:b/>
          <w:bCs/>
          <w:i/>
          <w:iCs/>
        </w:rPr>
        <w:t xml:space="preserve"> 46, </w:t>
      </w:r>
      <w:r w:rsidR="00120C4F" w:rsidRPr="008715D6">
        <w:rPr>
          <w:b/>
          <w:bCs/>
          <w:i/>
          <w:iCs/>
        </w:rPr>
        <w:t>#4</w:t>
      </w:r>
      <w:r w:rsidR="00647EAF" w:rsidRPr="008715D6">
        <w:rPr>
          <w:b/>
          <w:bCs/>
          <w:i/>
          <w:iCs/>
        </w:rPr>
        <w:t xml:space="preserve">, </w:t>
      </w:r>
      <w:r w:rsidR="00DA4951" w:rsidRPr="008715D6">
        <w:rPr>
          <w:b/>
          <w:bCs/>
          <w:i/>
          <w:iCs/>
        </w:rPr>
        <w:t>A</w:t>
      </w:r>
      <w:r w:rsidR="00647EAF" w:rsidRPr="008715D6">
        <w:rPr>
          <w:b/>
          <w:bCs/>
          <w:i/>
          <w:iCs/>
        </w:rPr>
        <w:t>p</w:t>
      </w:r>
      <w:r w:rsidR="00DA4951" w:rsidRPr="008715D6">
        <w:rPr>
          <w:b/>
          <w:bCs/>
          <w:i/>
          <w:iCs/>
        </w:rPr>
        <w:t>ril 1939</w:t>
      </w:r>
      <w:r w:rsidR="000A27EB" w:rsidRPr="008715D6">
        <w:rPr>
          <w:b/>
          <w:bCs/>
          <w:i/>
          <w:iCs/>
        </w:rPr>
        <w:t>,</w:t>
      </w:r>
      <w:r w:rsidR="00647EAF" w:rsidRPr="008715D6">
        <w:rPr>
          <w:b/>
          <w:bCs/>
          <w:i/>
          <w:iCs/>
        </w:rPr>
        <w:t xml:space="preserve"> 2</w:t>
      </w:r>
      <w:r w:rsidR="000A27EB" w:rsidRPr="008715D6">
        <w:rPr>
          <w:b/>
          <w:bCs/>
          <w:i/>
          <w:iCs/>
        </w:rPr>
        <w:t>85-300.</w:t>
      </w:r>
    </w:p>
    <w:p w14:paraId="059449FE" w14:textId="77777777" w:rsidR="001409CB" w:rsidRPr="000C61F0" w:rsidRDefault="001409CB" w:rsidP="005C2EA1">
      <w:pPr>
        <w:numPr>
          <w:ilvl w:val="0"/>
          <w:numId w:val="0"/>
        </w:numPr>
        <w:ind w:left="720"/>
      </w:pPr>
    </w:p>
    <w:p w14:paraId="689CED3D" w14:textId="77777777" w:rsidR="00E03EF7" w:rsidRDefault="00A314D7" w:rsidP="005C2EA1">
      <w:pPr>
        <w:rPr>
          <w:b/>
          <w:bCs/>
          <w:i/>
          <w:iCs/>
        </w:rPr>
      </w:pPr>
      <w:r w:rsidRPr="004008C8">
        <w:t xml:space="preserve">He </w:t>
      </w:r>
      <w:r w:rsidR="0069253D">
        <w:t>[</w:t>
      </w:r>
      <w:r w:rsidR="00CC7786">
        <w:t xml:space="preserve">P Banning] </w:t>
      </w:r>
      <w:r w:rsidRPr="004008C8">
        <w:t xml:space="preserve">along with Joseph and Robert Widney </w:t>
      </w:r>
      <w:r w:rsidR="004008C8" w:rsidRPr="004008C8">
        <w:t>w</w:t>
      </w:r>
      <w:r w:rsidR="00CC7786">
        <w:t>ere</w:t>
      </w:r>
      <w:r w:rsidRPr="004008C8">
        <w:t xml:space="preserve"> instrumental in having Los Angeles placed on the Southern Pacific Railroad line running from San Francisco through the San Joaquin Valley eastward to Texas</w:t>
      </w:r>
      <w:r w:rsidRPr="006D7AD9">
        <w:rPr>
          <w:b/>
          <w:bCs/>
          <w:i/>
          <w:iCs/>
        </w:rPr>
        <w:t>.</w:t>
      </w:r>
      <w:r w:rsidR="004008C8" w:rsidRPr="006D7AD9">
        <w:rPr>
          <w:b/>
          <w:bCs/>
          <w:i/>
          <w:iCs/>
        </w:rPr>
        <w:t xml:space="preserve"> </w:t>
      </w:r>
    </w:p>
    <w:p w14:paraId="76EB8A0D" w14:textId="0E02ADA4" w:rsidR="00A314D7" w:rsidRPr="008715D6" w:rsidRDefault="00A314D7" w:rsidP="005C2EA1">
      <w:pPr>
        <w:numPr>
          <w:ilvl w:val="0"/>
          <w:numId w:val="0"/>
        </w:numPr>
        <w:ind w:left="720"/>
        <w:rPr>
          <w:b/>
          <w:bCs/>
          <w:i/>
          <w:iCs/>
        </w:rPr>
      </w:pPr>
      <w:r w:rsidRPr="008715D6">
        <w:rPr>
          <w:b/>
          <w:bCs/>
          <w:i/>
          <w:iCs/>
        </w:rPr>
        <w:t>A Salute to the Port of Los Angeles</w:t>
      </w:r>
      <w:r w:rsidR="005C2104">
        <w:rPr>
          <w:b/>
          <w:bCs/>
          <w:i/>
          <w:iCs/>
        </w:rPr>
        <w:t>,</w:t>
      </w:r>
      <w:r w:rsidRPr="008715D6">
        <w:rPr>
          <w:b/>
          <w:bCs/>
          <w:i/>
          <w:iCs/>
        </w:rPr>
        <w:t xml:space="preserve"> From Mud Flats to Modern Day Miracle, Anna Marie Hager</w:t>
      </w:r>
      <w:r w:rsidR="002D6DB3">
        <w:rPr>
          <w:b/>
          <w:bCs/>
          <w:i/>
          <w:iCs/>
        </w:rPr>
        <w:t>,</w:t>
      </w:r>
      <w:r w:rsidR="00CD7678">
        <w:rPr>
          <w:b/>
          <w:bCs/>
          <w:i/>
          <w:iCs/>
        </w:rPr>
        <w:t xml:space="preserve"> CA Hist</w:t>
      </w:r>
      <w:r w:rsidR="007448AD">
        <w:rPr>
          <w:b/>
          <w:bCs/>
          <w:i/>
          <w:iCs/>
        </w:rPr>
        <w:t>orical</w:t>
      </w:r>
      <w:r w:rsidR="00CD7678">
        <w:rPr>
          <w:b/>
          <w:bCs/>
          <w:i/>
          <w:iCs/>
        </w:rPr>
        <w:t xml:space="preserve"> Soc</w:t>
      </w:r>
      <w:r w:rsidR="007448AD">
        <w:rPr>
          <w:b/>
          <w:bCs/>
          <w:i/>
          <w:iCs/>
        </w:rPr>
        <w:t>iety</w:t>
      </w:r>
      <w:r w:rsidR="00CD7678">
        <w:rPr>
          <w:b/>
          <w:bCs/>
          <w:i/>
          <w:iCs/>
        </w:rPr>
        <w:t xml:space="preserve"> Quarter</w:t>
      </w:r>
      <w:r w:rsidR="005E47FA">
        <w:rPr>
          <w:b/>
          <w:bCs/>
          <w:i/>
          <w:iCs/>
        </w:rPr>
        <w:t>ly</w:t>
      </w:r>
      <w:r w:rsidRPr="008715D6">
        <w:rPr>
          <w:b/>
          <w:bCs/>
          <w:i/>
          <w:iCs/>
        </w:rPr>
        <w:t>.</w:t>
      </w:r>
    </w:p>
    <w:p w14:paraId="266D2E9A" w14:textId="77777777" w:rsidR="006D7AD9" w:rsidRPr="004008C8" w:rsidRDefault="006D7AD9" w:rsidP="005C2EA1">
      <w:pPr>
        <w:numPr>
          <w:ilvl w:val="0"/>
          <w:numId w:val="0"/>
        </w:numPr>
        <w:ind w:left="720"/>
      </w:pPr>
    </w:p>
    <w:p w14:paraId="5D09DC5D" w14:textId="77777777" w:rsidR="00E03EF7" w:rsidRPr="00E03EF7" w:rsidRDefault="009C1513" w:rsidP="005C2EA1">
      <w:pPr>
        <w:rPr>
          <w:b/>
          <w:bCs/>
          <w:i/>
          <w:iCs/>
        </w:rPr>
      </w:pPr>
      <w:r w:rsidRPr="00361D34">
        <w:t xml:space="preserve">Also in 1854, Banning bought </w:t>
      </w:r>
      <w:r w:rsidR="00F10193" w:rsidRPr="00361D34">
        <w:t>“fifteen wagons and nearly five times as many mules” for almost $30,000</w:t>
      </w:r>
      <w:r w:rsidR="00A045DE" w:rsidRPr="00361D34">
        <w:t xml:space="preserve"> and, with a group of partners, acquired 2,400 acres of land from Manuel Do</w:t>
      </w:r>
      <w:r w:rsidR="00335508" w:rsidRPr="00361D34">
        <w:t xml:space="preserve">minguez on the San Pedro peninsula. </w:t>
      </w:r>
    </w:p>
    <w:p w14:paraId="5F78B14C" w14:textId="38EC51C6" w:rsidR="00A918C1" w:rsidRPr="008715D6" w:rsidRDefault="00F139F4" w:rsidP="005C2EA1">
      <w:pPr>
        <w:numPr>
          <w:ilvl w:val="0"/>
          <w:numId w:val="0"/>
        </w:numPr>
        <w:ind w:left="720"/>
        <w:rPr>
          <w:b/>
          <w:bCs/>
          <w:i/>
          <w:iCs/>
        </w:rPr>
      </w:pPr>
      <w:r w:rsidRPr="008715D6">
        <w:rPr>
          <w:b/>
          <w:bCs/>
          <w:i/>
          <w:iCs/>
        </w:rPr>
        <w:t>On The Golden Shore,</w:t>
      </w:r>
      <w:r w:rsidR="008E4BA6" w:rsidRPr="008715D6">
        <w:rPr>
          <w:b/>
          <w:bCs/>
          <w:i/>
          <w:iCs/>
        </w:rPr>
        <w:t xml:space="preserve"> </w:t>
      </w:r>
      <w:r w:rsidRPr="008715D6">
        <w:rPr>
          <w:b/>
          <w:bCs/>
          <w:i/>
          <w:iCs/>
        </w:rPr>
        <w:t>James Yo</w:t>
      </w:r>
      <w:r w:rsidR="009B2F0A" w:rsidRPr="008715D6">
        <w:rPr>
          <w:b/>
          <w:bCs/>
          <w:i/>
          <w:iCs/>
        </w:rPr>
        <w:t>ch</w:t>
      </w:r>
      <w:r w:rsidR="000C7C49" w:rsidRPr="008715D6">
        <w:rPr>
          <w:b/>
          <w:bCs/>
          <w:i/>
          <w:iCs/>
        </w:rPr>
        <w:t xml:space="preserve">, </w:t>
      </w:r>
      <w:r w:rsidR="00BC2A65" w:rsidRPr="008715D6">
        <w:rPr>
          <w:b/>
          <w:bCs/>
          <w:i/>
          <w:iCs/>
        </w:rPr>
        <w:t>Banning Residence Museum</w:t>
      </w:r>
      <w:r w:rsidR="00D974ED" w:rsidRPr="008715D6">
        <w:rPr>
          <w:b/>
          <w:bCs/>
          <w:i/>
          <w:iCs/>
        </w:rPr>
        <w:t>, 17.</w:t>
      </w:r>
    </w:p>
    <w:p w14:paraId="616EF1B8" w14:textId="77777777" w:rsidR="006D7AD9" w:rsidRDefault="006D7AD9" w:rsidP="005C2EA1">
      <w:pPr>
        <w:numPr>
          <w:ilvl w:val="0"/>
          <w:numId w:val="0"/>
        </w:numPr>
        <w:ind w:left="720"/>
      </w:pPr>
    </w:p>
    <w:p w14:paraId="57C589BD" w14:textId="77777777" w:rsidR="003B23FF" w:rsidRDefault="00246A5C" w:rsidP="005C2EA1">
      <w:pPr>
        <w:rPr>
          <w:b/>
          <w:bCs/>
          <w:i/>
          <w:iCs/>
        </w:rPr>
      </w:pPr>
      <w:r>
        <w:t>“</w:t>
      </w:r>
      <w:r w:rsidR="00C457CC" w:rsidRPr="000B28E0">
        <w:t>Treeless</w:t>
      </w:r>
      <w:r w:rsidR="006A284F" w:rsidRPr="000B28E0">
        <w:t xml:space="preserve"> and isolated from Los Angeles, with few natural resources and no buildings, the mud flats and marshes of Wilmington</w:t>
      </w:r>
      <w:r w:rsidR="006A284F" w:rsidRPr="006F0108">
        <w:t xml:space="preserve"> promised little to rancher Don Manuel </w:t>
      </w:r>
      <w:r w:rsidR="00AC32DE" w:rsidRPr="006F0108">
        <w:t xml:space="preserve">Dominguez </w:t>
      </w:r>
      <w:r w:rsidR="00AC32DE" w:rsidRPr="000B28E0">
        <w:t xml:space="preserve">when he sold them to a group of Anglo investors as part of a large land </w:t>
      </w:r>
      <w:r w:rsidR="008D4A5E" w:rsidRPr="000B28E0">
        <w:t>deal</w:t>
      </w:r>
      <w:r w:rsidR="008D4A5E" w:rsidRPr="006F50FE">
        <w:rPr>
          <w:b/>
          <w:bCs/>
          <w:i/>
          <w:iCs/>
        </w:rPr>
        <w:t>.</w:t>
      </w:r>
    </w:p>
    <w:p w14:paraId="741D4A50" w14:textId="08BDD704" w:rsidR="006F50FE" w:rsidRDefault="008D4A5E" w:rsidP="00CD3C52">
      <w:pPr>
        <w:numPr>
          <w:ilvl w:val="0"/>
          <w:numId w:val="0"/>
        </w:numPr>
        <w:ind w:left="720"/>
        <w:rPr>
          <w:b/>
          <w:bCs/>
          <w:i/>
          <w:iCs/>
        </w:rPr>
      </w:pPr>
      <w:r w:rsidRPr="008715D6">
        <w:rPr>
          <w:b/>
          <w:bCs/>
          <w:i/>
          <w:iCs/>
        </w:rPr>
        <w:t>On</w:t>
      </w:r>
      <w:r w:rsidR="0099261B" w:rsidRPr="008715D6">
        <w:rPr>
          <w:b/>
          <w:bCs/>
          <w:i/>
          <w:iCs/>
        </w:rPr>
        <w:t xml:space="preserve"> The Golden Shore, </w:t>
      </w:r>
      <w:r w:rsidR="00F95518" w:rsidRPr="008715D6">
        <w:rPr>
          <w:b/>
          <w:bCs/>
          <w:i/>
          <w:iCs/>
        </w:rPr>
        <w:t>James Yoch. Banning Residence Museum</w:t>
      </w:r>
      <w:r w:rsidR="006453FE" w:rsidRPr="008715D6">
        <w:rPr>
          <w:b/>
          <w:bCs/>
          <w:i/>
          <w:iCs/>
        </w:rPr>
        <w:t>, 30</w:t>
      </w:r>
      <w:r w:rsidR="00F95518" w:rsidRPr="008715D6">
        <w:rPr>
          <w:b/>
          <w:bCs/>
          <w:i/>
          <w:iCs/>
        </w:rPr>
        <w:t>.</w:t>
      </w:r>
    </w:p>
    <w:p w14:paraId="55F65F8C" w14:textId="77777777" w:rsidR="00CD3C52" w:rsidRPr="00CD3C52" w:rsidRDefault="00CD3C52" w:rsidP="00CD3C52">
      <w:pPr>
        <w:numPr>
          <w:ilvl w:val="0"/>
          <w:numId w:val="0"/>
        </w:numPr>
        <w:ind w:left="720"/>
        <w:rPr>
          <w:b/>
          <w:bCs/>
          <w:i/>
          <w:iCs/>
        </w:rPr>
      </w:pPr>
    </w:p>
    <w:p w14:paraId="4BBDEABE" w14:textId="77777777" w:rsidR="005319CF" w:rsidRPr="005319CF" w:rsidRDefault="00475743" w:rsidP="005C2EA1">
      <w:r w:rsidRPr="00641894">
        <w:t>“In one way or another, the land rich, money poor Californians began to lose their land. Senor Yorba lost one thousand varas when a county judge ordered a constable’s sale for the relief of one of Yorba’s creditors. A hard pressed Manuel Dominguez in 1854 unwillingly deeded 24,000 acres at $12,000 to B.D. Wilson, W.T.B Sanford and John G. Downey</w:t>
      </w:r>
      <w:r w:rsidRPr="006F50FE">
        <w:rPr>
          <w:b/>
          <w:bCs/>
          <w:i/>
          <w:iCs/>
        </w:rPr>
        <w:t>.</w:t>
      </w:r>
    </w:p>
    <w:p w14:paraId="5D8A4B99" w14:textId="76CD35B0" w:rsidR="00045CEC" w:rsidRPr="004215D2" w:rsidRDefault="00AD1123" w:rsidP="005C2EA1">
      <w:pPr>
        <w:numPr>
          <w:ilvl w:val="0"/>
          <w:numId w:val="0"/>
        </w:numPr>
        <w:ind w:left="720"/>
        <w:rPr>
          <w:b/>
          <w:bCs/>
          <w:i/>
          <w:iCs/>
        </w:rPr>
      </w:pPr>
      <w:r w:rsidRPr="004215D2">
        <w:rPr>
          <w:b/>
          <w:bCs/>
          <w:i/>
          <w:iCs/>
        </w:rPr>
        <w:t>The</w:t>
      </w:r>
      <w:r w:rsidR="00662254" w:rsidRPr="004215D2">
        <w:rPr>
          <w:b/>
          <w:bCs/>
          <w:i/>
          <w:iCs/>
        </w:rPr>
        <w:t xml:space="preserve"> Decline </w:t>
      </w:r>
      <w:r w:rsidR="00F01E84" w:rsidRPr="004215D2">
        <w:rPr>
          <w:b/>
          <w:bCs/>
          <w:i/>
          <w:iCs/>
        </w:rPr>
        <w:t>o</w:t>
      </w:r>
      <w:r w:rsidR="00662254" w:rsidRPr="004215D2">
        <w:rPr>
          <w:b/>
          <w:bCs/>
          <w:i/>
          <w:iCs/>
        </w:rPr>
        <w:t xml:space="preserve">f </w:t>
      </w:r>
      <w:r w:rsidR="00F01E84" w:rsidRPr="004215D2">
        <w:rPr>
          <w:b/>
          <w:bCs/>
          <w:i/>
          <w:iCs/>
        </w:rPr>
        <w:t>t</w:t>
      </w:r>
      <w:r w:rsidR="00662254" w:rsidRPr="004215D2">
        <w:rPr>
          <w:b/>
          <w:bCs/>
          <w:i/>
          <w:iCs/>
        </w:rPr>
        <w:t xml:space="preserve">he Californios; A Social History </w:t>
      </w:r>
      <w:r w:rsidR="00F01E84" w:rsidRPr="004215D2">
        <w:rPr>
          <w:b/>
          <w:bCs/>
          <w:i/>
          <w:iCs/>
        </w:rPr>
        <w:t>o</w:t>
      </w:r>
      <w:r w:rsidR="00662254" w:rsidRPr="004215D2">
        <w:rPr>
          <w:b/>
          <w:bCs/>
          <w:i/>
          <w:iCs/>
        </w:rPr>
        <w:t>f Spanish-Speaking Californians, 1846-1890</w:t>
      </w:r>
      <w:r w:rsidR="00B5697D">
        <w:rPr>
          <w:b/>
          <w:bCs/>
          <w:i/>
          <w:iCs/>
        </w:rPr>
        <w:t>,</w:t>
      </w:r>
      <w:r w:rsidR="00662254" w:rsidRPr="004215D2">
        <w:rPr>
          <w:b/>
          <w:bCs/>
          <w:i/>
          <w:iCs/>
        </w:rPr>
        <w:t xml:space="preserve"> L</w:t>
      </w:r>
      <w:r w:rsidR="00F03399" w:rsidRPr="004215D2">
        <w:rPr>
          <w:b/>
          <w:bCs/>
          <w:i/>
          <w:iCs/>
        </w:rPr>
        <w:t>e</w:t>
      </w:r>
      <w:r w:rsidR="00662254" w:rsidRPr="004215D2">
        <w:rPr>
          <w:b/>
          <w:bCs/>
          <w:i/>
          <w:iCs/>
        </w:rPr>
        <w:t>onard Pitt, 109</w:t>
      </w:r>
      <w:r w:rsidR="00485F56" w:rsidRPr="004215D2">
        <w:rPr>
          <w:b/>
          <w:bCs/>
          <w:i/>
          <w:iCs/>
        </w:rPr>
        <w:t>.</w:t>
      </w:r>
    </w:p>
    <w:p w14:paraId="2A8AB7BE" w14:textId="77777777" w:rsidR="006F50FE" w:rsidRPr="00026917" w:rsidRDefault="006F50FE" w:rsidP="005C2EA1">
      <w:pPr>
        <w:numPr>
          <w:ilvl w:val="0"/>
          <w:numId w:val="0"/>
        </w:numPr>
        <w:ind w:left="720"/>
      </w:pPr>
    </w:p>
    <w:p w14:paraId="7C630756" w14:textId="77777777" w:rsidR="005319CF" w:rsidRDefault="00026917" w:rsidP="005C2EA1">
      <w:pPr>
        <w:rPr>
          <w:b/>
          <w:bCs/>
          <w:i/>
          <w:iCs/>
        </w:rPr>
      </w:pPr>
      <w:r w:rsidRPr="00D91172">
        <w:t>After an 1857 storm destroyed his San Pedro wharf, Banning founded the town of New San Pedro on former Rancho San Pedro land he and a group (sic) of fellow investors purchased from the Dominguez estate, and moved his base of operations there</w:t>
      </w:r>
      <w:r w:rsidRPr="00D617AA">
        <w:rPr>
          <w:b/>
          <w:bCs/>
          <w:i/>
          <w:iCs/>
        </w:rPr>
        <w:t xml:space="preserve">. </w:t>
      </w:r>
    </w:p>
    <w:p w14:paraId="48BB6071" w14:textId="5B5A2D47" w:rsidR="00026917" w:rsidRPr="004215D2" w:rsidRDefault="00026917" w:rsidP="005C2EA1">
      <w:pPr>
        <w:numPr>
          <w:ilvl w:val="0"/>
          <w:numId w:val="0"/>
        </w:numPr>
        <w:ind w:left="720"/>
        <w:rPr>
          <w:b/>
          <w:bCs/>
          <w:i/>
          <w:iCs/>
        </w:rPr>
      </w:pPr>
      <w:r w:rsidRPr="004215D2">
        <w:rPr>
          <w:b/>
          <w:bCs/>
          <w:i/>
          <w:iCs/>
        </w:rPr>
        <w:t xml:space="preserve">Survey LA Citywide Historic Context Statement  </w:t>
      </w:r>
      <w:r w:rsidR="00D01755">
        <w:rPr>
          <w:b/>
          <w:bCs/>
          <w:i/>
          <w:iCs/>
        </w:rPr>
        <w:t>-</w:t>
      </w:r>
      <w:r w:rsidRPr="004215D2">
        <w:rPr>
          <w:b/>
          <w:bCs/>
          <w:i/>
          <w:iCs/>
        </w:rPr>
        <w:t xml:space="preserve">   Industrial Development, 1850-1980</w:t>
      </w:r>
      <w:r w:rsidR="00C542A3">
        <w:rPr>
          <w:b/>
          <w:bCs/>
          <w:i/>
          <w:iCs/>
        </w:rPr>
        <w:t>.</w:t>
      </w:r>
    </w:p>
    <w:p w14:paraId="7322574F" w14:textId="77777777" w:rsidR="006F50FE" w:rsidRPr="00D91172" w:rsidRDefault="006F50FE" w:rsidP="005C2EA1">
      <w:pPr>
        <w:numPr>
          <w:ilvl w:val="0"/>
          <w:numId w:val="0"/>
        </w:numPr>
        <w:ind w:left="360"/>
      </w:pPr>
    </w:p>
    <w:p w14:paraId="386248B5" w14:textId="61622134" w:rsidR="00A374B8" w:rsidRPr="006B1C58" w:rsidRDefault="00A374B8" w:rsidP="005C2EA1">
      <w:r w:rsidRPr="006B1C58">
        <w:t>Phineas Banning acquired the land that would become Wilmington from Manuel Dominguez, heir of the original concession holder Juan Jose Dominguez, in 1858 to build a harbor for the city of Los Angeles.</w:t>
      </w:r>
    </w:p>
    <w:p w14:paraId="38EEFB3D" w14:textId="7EF6C822" w:rsidR="00D0085B" w:rsidRPr="006B1C58" w:rsidRDefault="002164E1" w:rsidP="005C2EA1">
      <w:r w:rsidRPr="006B1C58">
        <w:t xml:space="preserve">In 1857 the Dominguez family sold Phineas Banning a large parcel of land at the head of the slough northeast of San Pedro. </w:t>
      </w:r>
    </w:p>
    <w:p w14:paraId="673641E1" w14:textId="77777777" w:rsidR="005319CF" w:rsidRPr="005319CF" w:rsidRDefault="00F7089D" w:rsidP="005C2EA1">
      <w:pPr>
        <w:rPr>
          <w:b/>
          <w:bCs/>
          <w:i/>
          <w:iCs/>
        </w:rPr>
      </w:pPr>
      <w:r w:rsidRPr="006B1C58">
        <w:t xml:space="preserve">In 1873 both the City and County of Los Angeles gave their holdings in the Los Angeles &amp; San Pedro Railroad plus $600,000 to the Southern Pacific Railroad (SP) in return for having SP agree to run their railroad through Los Angeles. </w:t>
      </w:r>
    </w:p>
    <w:p w14:paraId="76FCAF65" w14:textId="48F6DCB2" w:rsidR="006B1C58" w:rsidRPr="004215D2" w:rsidRDefault="006B1C58" w:rsidP="005C2EA1">
      <w:pPr>
        <w:numPr>
          <w:ilvl w:val="0"/>
          <w:numId w:val="0"/>
        </w:numPr>
        <w:ind w:left="720"/>
        <w:rPr>
          <w:b/>
          <w:bCs/>
          <w:i/>
          <w:iCs/>
        </w:rPr>
      </w:pPr>
      <w:r w:rsidRPr="004215D2">
        <w:rPr>
          <w:b/>
          <w:bCs/>
          <w:i/>
          <w:iCs/>
        </w:rPr>
        <w:t xml:space="preserve">Early Views of San Pedro and Wilmington  </w:t>
      </w:r>
      <w:r w:rsidR="00D974ED" w:rsidRPr="004215D2">
        <w:rPr>
          <w:b/>
          <w:bCs/>
          <w:i/>
          <w:iCs/>
        </w:rPr>
        <w:t>-</w:t>
      </w:r>
      <w:r w:rsidRPr="004215D2">
        <w:rPr>
          <w:b/>
          <w:bCs/>
          <w:i/>
          <w:iCs/>
        </w:rPr>
        <w:t xml:space="preserve">  Water And Power Associates</w:t>
      </w:r>
      <w:r w:rsidR="00C542A3">
        <w:rPr>
          <w:b/>
          <w:bCs/>
          <w:i/>
          <w:iCs/>
        </w:rPr>
        <w:t>.</w:t>
      </w:r>
      <w:r w:rsidRPr="004215D2">
        <w:rPr>
          <w:b/>
          <w:bCs/>
          <w:i/>
          <w:iCs/>
        </w:rPr>
        <w:t xml:space="preserve">  </w:t>
      </w:r>
    </w:p>
    <w:p w14:paraId="5D4DA78F" w14:textId="77777777" w:rsidR="00D617AA" w:rsidRDefault="00D617AA" w:rsidP="005C2EA1">
      <w:pPr>
        <w:numPr>
          <w:ilvl w:val="0"/>
          <w:numId w:val="0"/>
        </w:numPr>
        <w:ind w:left="720"/>
      </w:pPr>
    </w:p>
    <w:p w14:paraId="5F538BA5" w14:textId="232110AF" w:rsidR="00A713E5" w:rsidRDefault="00A713E5">
      <w:pPr>
        <w:numPr>
          <w:ilvl w:val="0"/>
          <w:numId w:val="0"/>
        </w:numPr>
        <w:outlineLvl w:val="9"/>
      </w:pPr>
      <w:r>
        <w:br w:type="page"/>
      </w:r>
    </w:p>
    <w:p w14:paraId="0B653934" w14:textId="77777777" w:rsidR="00E03EF7" w:rsidRPr="00E03EF7" w:rsidRDefault="001D24C0" w:rsidP="005C2EA1">
      <w:pPr>
        <w:rPr>
          <w:b/>
          <w:bCs/>
          <w:i/>
          <w:iCs/>
        </w:rPr>
      </w:pPr>
      <w:r w:rsidRPr="001F3857">
        <w:lastRenderedPageBreak/>
        <w:t>In 1858, he</w:t>
      </w:r>
      <w:r w:rsidR="002A6801">
        <w:t xml:space="preserve"> (</w:t>
      </w:r>
      <w:r w:rsidR="00CA5182">
        <w:t>Banning</w:t>
      </w:r>
      <w:r w:rsidR="002A6801">
        <w:t>)</w:t>
      </w:r>
      <w:r w:rsidRPr="001F3857">
        <w:t xml:space="preserve"> also acquired the land that would later become Wilmington from Manuel Dominguez, heir of the original concession holder Juan Jose Dominguez, to build a harbor for the City of Los Angeles. </w:t>
      </w:r>
    </w:p>
    <w:p w14:paraId="42454BD2" w14:textId="79F5B82E" w:rsidR="001F3857" w:rsidRPr="00AA3443" w:rsidRDefault="00D67585" w:rsidP="005C2EA1">
      <w:pPr>
        <w:numPr>
          <w:ilvl w:val="0"/>
          <w:numId w:val="0"/>
        </w:numPr>
        <w:ind w:left="720"/>
        <w:rPr>
          <w:b/>
          <w:bCs/>
          <w:i/>
          <w:iCs/>
        </w:rPr>
      </w:pPr>
      <w:r w:rsidRPr="00AA3443">
        <w:rPr>
          <w:b/>
          <w:bCs/>
          <w:i/>
          <w:iCs/>
          <w:color w:val="000000" w:themeColor="text1"/>
        </w:rPr>
        <w:t>www</w:t>
      </w:r>
      <w:r w:rsidR="001F3857" w:rsidRPr="00AA3443">
        <w:rPr>
          <w:b/>
          <w:bCs/>
          <w:i/>
          <w:iCs/>
        </w:rPr>
        <w:t>©2020 Port Of Los Angeles, City Of Los Angeles</w:t>
      </w:r>
      <w:r w:rsidR="00750705">
        <w:rPr>
          <w:b/>
          <w:bCs/>
          <w:i/>
          <w:iCs/>
        </w:rPr>
        <w:t>.</w:t>
      </w:r>
    </w:p>
    <w:p w14:paraId="763654B6" w14:textId="77777777" w:rsidR="002A0748" w:rsidRPr="00C97FC2" w:rsidRDefault="002A0748" w:rsidP="005C2EA1">
      <w:pPr>
        <w:numPr>
          <w:ilvl w:val="0"/>
          <w:numId w:val="0"/>
        </w:numPr>
        <w:ind w:left="720"/>
      </w:pPr>
    </w:p>
    <w:p w14:paraId="793A2A4C" w14:textId="77777777" w:rsidR="005E3D29" w:rsidRPr="005C2EA1" w:rsidRDefault="008C6C1D" w:rsidP="004B1BC4">
      <w:r w:rsidRPr="005C2EA1">
        <w:t>In 1857</w:t>
      </w:r>
      <w:r w:rsidR="00A21C6B" w:rsidRPr="005C2EA1">
        <w:t>, the Dominguez family sold Banning a large parcel of land at the head of</w:t>
      </w:r>
      <w:r w:rsidR="00E82231" w:rsidRPr="005C2EA1">
        <w:t xml:space="preserve"> the slough northeast of San Pedro. </w:t>
      </w:r>
      <w:r w:rsidR="00D70050" w:rsidRPr="005C2EA1">
        <w:t xml:space="preserve">Banning started a settlement called </w:t>
      </w:r>
      <w:r w:rsidR="00317C66" w:rsidRPr="005C2EA1">
        <w:t>New San Pedro, then in 1859 changed the name to Wilmington</w:t>
      </w:r>
      <w:r w:rsidR="00A80C95" w:rsidRPr="005C2EA1">
        <w:t xml:space="preserve"> after his birthplace. </w:t>
      </w:r>
    </w:p>
    <w:p w14:paraId="1723FF34" w14:textId="0DFC1DF7" w:rsidR="003024BA" w:rsidRPr="00AA3443" w:rsidRDefault="000962C8" w:rsidP="004B1BC4">
      <w:pPr>
        <w:numPr>
          <w:ilvl w:val="0"/>
          <w:numId w:val="0"/>
        </w:numPr>
        <w:ind w:left="720"/>
        <w:rPr>
          <w:b/>
          <w:bCs/>
          <w:i/>
          <w:iCs/>
        </w:rPr>
      </w:pPr>
      <w:r w:rsidRPr="00AA3443">
        <w:rPr>
          <w:b/>
          <w:bCs/>
          <w:i/>
          <w:iCs/>
        </w:rPr>
        <w:t xml:space="preserve">Huntington </w:t>
      </w:r>
      <w:r w:rsidR="00227CF0" w:rsidRPr="00AA3443">
        <w:rPr>
          <w:b/>
          <w:bCs/>
          <w:i/>
          <w:iCs/>
        </w:rPr>
        <w:t xml:space="preserve">Library, </w:t>
      </w:r>
      <w:r w:rsidRPr="00AA3443">
        <w:rPr>
          <w:b/>
          <w:bCs/>
          <w:i/>
          <w:iCs/>
        </w:rPr>
        <w:t xml:space="preserve">Finding Aids, Historical </w:t>
      </w:r>
      <w:r w:rsidR="00774CBF" w:rsidRPr="00AA3443">
        <w:rPr>
          <w:b/>
          <w:bCs/>
          <w:i/>
          <w:iCs/>
        </w:rPr>
        <w:t>n</w:t>
      </w:r>
      <w:r w:rsidRPr="00AA3443">
        <w:rPr>
          <w:b/>
          <w:bCs/>
          <w:i/>
          <w:iCs/>
        </w:rPr>
        <w:t>ote</w:t>
      </w:r>
      <w:r w:rsidR="00F1666E" w:rsidRPr="00AA3443">
        <w:rPr>
          <w:b/>
          <w:bCs/>
          <w:i/>
          <w:iCs/>
        </w:rPr>
        <w:t xml:space="preserve"> re</w:t>
      </w:r>
      <w:r w:rsidR="00A06FF4" w:rsidRPr="00AA3443">
        <w:rPr>
          <w:b/>
          <w:bCs/>
          <w:i/>
          <w:iCs/>
        </w:rPr>
        <w:t>f:</w:t>
      </w:r>
      <w:r w:rsidR="00F1666E" w:rsidRPr="00AA3443">
        <w:rPr>
          <w:b/>
          <w:bCs/>
          <w:i/>
          <w:iCs/>
        </w:rPr>
        <w:t xml:space="preserve"> Banning </w:t>
      </w:r>
      <w:r w:rsidR="00A06FF4" w:rsidRPr="00AA3443">
        <w:rPr>
          <w:b/>
          <w:bCs/>
          <w:i/>
          <w:iCs/>
        </w:rPr>
        <w:t xml:space="preserve">&amp; </w:t>
      </w:r>
      <w:r w:rsidR="00F1666E" w:rsidRPr="00AA3443">
        <w:rPr>
          <w:b/>
          <w:bCs/>
          <w:i/>
          <w:iCs/>
        </w:rPr>
        <w:t>Co</w:t>
      </w:r>
      <w:r w:rsidR="00A91401">
        <w:rPr>
          <w:b/>
          <w:bCs/>
          <w:i/>
          <w:iCs/>
        </w:rPr>
        <w:t>mpany</w:t>
      </w:r>
      <w:r w:rsidR="00F1666E" w:rsidRPr="00AA3443">
        <w:rPr>
          <w:b/>
          <w:bCs/>
          <w:i/>
          <w:iCs/>
        </w:rPr>
        <w:t>.</w:t>
      </w:r>
    </w:p>
    <w:p w14:paraId="3312DFF5" w14:textId="77777777" w:rsidR="00DC17E7" w:rsidRPr="005E3D29" w:rsidRDefault="00DC17E7" w:rsidP="005C2EA1">
      <w:pPr>
        <w:numPr>
          <w:ilvl w:val="0"/>
          <w:numId w:val="0"/>
        </w:numPr>
        <w:ind w:left="720"/>
      </w:pPr>
    </w:p>
    <w:p w14:paraId="230D2263" w14:textId="1C1639D7" w:rsidR="005E3D29" w:rsidRPr="005E3D29" w:rsidRDefault="00D40F68" w:rsidP="005C2EA1">
      <w:pPr>
        <w:rPr>
          <w:b/>
          <w:bCs/>
          <w:i/>
          <w:iCs/>
        </w:rPr>
      </w:pPr>
      <w:r w:rsidRPr="00A82F4A">
        <w:t>With P</w:t>
      </w:r>
      <w:r w:rsidR="00A91401">
        <w:t>.</w:t>
      </w:r>
      <w:r w:rsidRPr="00A82F4A">
        <w:t xml:space="preserve"> Banning and others</w:t>
      </w:r>
      <w:r w:rsidR="00C344D9" w:rsidRPr="00A82F4A">
        <w:t xml:space="preserve"> he </w:t>
      </w:r>
      <w:r w:rsidR="00354E3B">
        <w:t>(B</w:t>
      </w:r>
      <w:r w:rsidR="00515DC6">
        <w:t xml:space="preserve">D Wilso) </w:t>
      </w:r>
      <w:r w:rsidR="00C344D9" w:rsidRPr="00A82F4A">
        <w:t>acquired title to a 2,400 parcel of Rancho San Pedro</w:t>
      </w:r>
      <w:r w:rsidR="000B3DC6" w:rsidRPr="00A82F4A">
        <w:t>. The exact extend of his holdings is not easily determined</w:t>
      </w:r>
      <w:r w:rsidR="00F8109E" w:rsidRPr="00A82F4A">
        <w:t>, because, like his neighbors he often held</w:t>
      </w:r>
      <w:r w:rsidR="008C5EF4">
        <w:rPr>
          <w:i/>
          <w:iCs/>
        </w:rPr>
        <w:t xml:space="preserve"> “a one third of and undivided fourth</w:t>
      </w:r>
      <w:r w:rsidR="00FF4BD0">
        <w:rPr>
          <w:i/>
          <w:iCs/>
        </w:rPr>
        <w:t>, or some other fraction</w:t>
      </w:r>
      <w:r w:rsidR="0038704F">
        <w:rPr>
          <w:i/>
          <w:iCs/>
        </w:rPr>
        <w:t>.”</w:t>
      </w:r>
      <w:r w:rsidR="009957D5">
        <w:rPr>
          <w:i/>
          <w:iCs/>
        </w:rPr>
        <w:t xml:space="preserve"> </w:t>
      </w:r>
    </w:p>
    <w:p w14:paraId="4E70B3B8" w14:textId="08A075AA" w:rsidR="00A3727D" w:rsidRPr="00AA3443" w:rsidRDefault="009957D5" w:rsidP="005C2EA1">
      <w:pPr>
        <w:numPr>
          <w:ilvl w:val="0"/>
          <w:numId w:val="0"/>
        </w:numPr>
        <w:ind w:left="720"/>
        <w:rPr>
          <w:b/>
          <w:bCs/>
          <w:i/>
          <w:iCs/>
        </w:rPr>
      </w:pPr>
      <w:r w:rsidRPr="00AA3443">
        <w:rPr>
          <w:b/>
          <w:bCs/>
          <w:i/>
          <w:iCs/>
        </w:rPr>
        <w:t>Don Benito Wilson,</w:t>
      </w:r>
      <w:r w:rsidR="00CD6E50" w:rsidRPr="00AA3443">
        <w:rPr>
          <w:b/>
          <w:bCs/>
          <w:i/>
          <w:iCs/>
        </w:rPr>
        <w:t xml:space="preserve"> </w:t>
      </w:r>
      <w:r w:rsidR="00DF654B" w:rsidRPr="00AA3443">
        <w:rPr>
          <w:b/>
          <w:bCs/>
          <w:i/>
          <w:iCs/>
        </w:rPr>
        <w:t>An Average Southern Californian,</w:t>
      </w:r>
      <w:r w:rsidR="008D0017" w:rsidRPr="00AA3443">
        <w:rPr>
          <w:b/>
          <w:bCs/>
          <w:i/>
          <w:iCs/>
        </w:rPr>
        <w:t xml:space="preserve"> John W. Caughey,</w:t>
      </w:r>
      <w:r w:rsidR="001A6197" w:rsidRPr="00AA3443">
        <w:rPr>
          <w:b/>
          <w:bCs/>
          <w:i/>
          <w:iCs/>
        </w:rPr>
        <w:t xml:space="preserve"> Huntington Library Quarter</w:t>
      </w:r>
      <w:r w:rsidR="00CD6E50" w:rsidRPr="00AA3443">
        <w:rPr>
          <w:b/>
          <w:bCs/>
          <w:i/>
          <w:iCs/>
        </w:rPr>
        <w:t>ly</w:t>
      </w:r>
      <w:r w:rsidR="001A6197" w:rsidRPr="00AA3443">
        <w:rPr>
          <w:b/>
          <w:bCs/>
          <w:i/>
          <w:iCs/>
        </w:rPr>
        <w:t xml:space="preserve">, V2, </w:t>
      </w:r>
      <w:r w:rsidR="00C736E2" w:rsidRPr="00AA3443">
        <w:rPr>
          <w:b/>
          <w:bCs/>
          <w:i/>
          <w:iCs/>
        </w:rPr>
        <w:t>#3, Apr. 1939</w:t>
      </w:r>
      <w:r w:rsidR="002C0037">
        <w:rPr>
          <w:b/>
          <w:bCs/>
          <w:i/>
          <w:iCs/>
        </w:rPr>
        <w:t>,</w:t>
      </w:r>
      <w:r w:rsidR="00C85CE4" w:rsidRPr="00AA3443">
        <w:rPr>
          <w:b/>
          <w:bCs/>
          <w:i/>
          <w:iCs/>
        </w:rPr>
        <w:t xml:space="preserve"> 285-300</w:t>
      </w:r>
      <w:r w:rsidR="00CD6E50" w:rsidRPr="00AA3443">
        <w:rPr>
          <w:b/>
          <w:bCs/>
          <w:i/>
          <w:iCs/>
        </w:rPr>
        <w:t>.</w:t>
      </w:r>
    </w:p>
    <w:p w14:paraId="6BB0497A" w14:textId="77777777" w:rsidR="00194D6A" w:rsidRPr="00F1666E" w:rsidRDefault="00194D6A" w:rsidP="005C2EA1">
      <w:pPr>
        <w:numPr>
          <w:ilvl w:val="0"/>
          <w:numId w:val="0"/>
        </w:numPr>
        <w:ind w:left="720"/>
      </w:pPr>
    </w:p>
    <w:p w14:paraId="1FEFAC3D" w14:textId="7AD42EEE" w:rsidR="00F17003" w:rsidRDefault="00012103" w:rsidP="005C2EA1">
      <w:pPr>
        <w:rPr>
          <w:i/>
          <w:iCs/>
        </w:rPr>
      </w:pPr>
      <w:r>
        <w:t>For $12,000 Manuel Dominguez deeded</w:t>
      </w:r>
      <w:r w:rsidR="00DA3012">
        <w:t xml:space="preserve"> twenty four hundred acres of land </w:t>
      </w:r>
      <w:r w:rsidR="00B43060">
        <w:t>on December 22, 1854</w:t>
      </w:r>
      <w:r w:rsidR="00B812B3">
        <w:t xml:space="preserve"> to three well known Californians: B. D. Wilson, </w:t>
      </w:r>
      <w:r w:rsidR="00CD21B9">
        <w:t>W. T. B. Sanford and J</w:t>
      </w:r>
      <w:r w:rsidR="00AF520D">
        <w:t>.</w:t>
      </w:r>
      <w:r w:rsidR="00CD21B9">
        <w:t xml:space="preserve"> G</w:t>
      </w:r>
      <w:r w:rsidR="00AF520D">
        <w:t>.</w:t>
      </w:r>
      <w:r w:rsidR="00CD21B9">
        <w:t xml:space="preserve"> Downey</w:t>
      </w:r>
      <w:r w:rsidR="00AF520D">
        <w:t xml:space="preserve">. It was carved out of Rancho San Pedro and </w:t>
      </w:r>
      <w:r w:rsidR="007E66D2">
        <w:t xml:space="preserve">included </w:t>
      </w:r>
      <w:r w:rsidR="000B5851">
        <w:t xml:space="preserve">two thirds of </w:t>
      </w:r>
      <w:r w:rsidR="007E66D2">
        <w:t>what became Wilmingt</w:t>
      </w:r>
      <w:r w:rsidR="000B5851">
        <w:t xml:space="preserve">on. </w:t>
      </w:r>
      <w:r w:rsidR="007473D3" w:rsidRPr="00194D6A">
        <w:rPr>
          <w:b/>
          <w:bCs/>
          <w:i/>
          <w:iCs/>
        </w:rPr>
        <w:t>Ra</w:t>
      </w:r>
      <w:r w:rsidR="0007319F" w:rsidRPr="00194D6A">
        <w:rPr>
          <w:b/>
          <w:bCs/>
          <w:i/>
          <w:iCs/>
        </w:rPr>
        <w:t xml:space="preserve">nchos Become Cities, </w:t>
      </w:r>
      <w:r w:rsidR="00F85B5A" w:rsidRPr="00194D6A">
        <w:rPr>
          <w:b/>
          <w:bCs/>
          <w:i/>
          <w:iCs/>
        </w:rPr>
        <w:t>W. W. Robinson</w:t>
      </w:r>
      <w:r w:rsidR="00F85B5A">
        <w:rPr>
          <w:b/>
          <w:bCs/>
          <w:i/>
          <w:iCs/>
        </w:rPr>
        <w:t>,</w:t>
      </w:r>
      <w:r w:rsidR="00F85B5A" w:rsidRPr="00194D6A">
        <w:rPr>
          <w:b/>
          <w:bCs/>
          <w:i/>
          <w:iCs/>
        </w:rPr>
        <w:t xml:space="preserve"> </w:t>
      </w:r>
      <w:r w:rsidR="000C24BD" w:rsidRPr="00194D6A">
        <w:rPr>
          <w:b/>
          <w:bCs/>
          <w:i/>
          <w:iCs/>
        </w:rPr>
        <w:t xml:space="preserve">San Pasqual Press, </w:t>
      </w:r>
      <w:r w:rsidR="004C02A8" w:rsidRPr="00194D6A">
        <w:rPr>
          <w:b/>
          <w:bCs/>
          <w:i/>
          <w:iCs/>
        </w:rPr>
        <w:t>1939</w:t>
      </w:r>
      <w:r w:rsidR="00BE6BA7">
        <w:rPr>
          <w:b/>
          <w:bCs/>
          <w:i/>
          <w:iCs/>
        </w:rPr>
        <w:t xml:space="preserve">, </w:t>
      </w:r>
      <w:r w:rsidR="00C6779E">
        <w:rPr>
          <w:b/>
          <w:bCs/>
          <w:i/>
          <w:iCs/>
        </w:rPr>
        <w:t>24-25</w:t>
      </w:r>
      <w:r w:rsidR="004C02A8" w:rsidRPr="00194D6A">
        <w:rPr>
          <w:b/>
          <w:bCs/>
          <w:i/>
          <w:iCs/>
        </w:rPr>
        <w:t>.</w:t>
      </w:r>
      <w:r w:rsidR="00CD21B9" w:rsidRPr="00EC3FCB">
        <w:rPr>
          <w:i/>
          <w:iCs/>
        </w:rPr>
        <w:t xml:space="preserve"> </w:t>
      </w:r>
    </w:p>
    <w:p w14:paraId="7D94C53C" w14:textId="77777777" w:rsidR="008976BC" w:rsidRDefault="008976BC" w:rsidP="008976BC">
      <w:pPr>
        <w:numPr>
          <w:ilvl w:val="0"/>
          <w:numId w:val="0"/>
        </w:numPr>
        <w:ind w:left="720"/>
        <w:rPr>
          <w:i/>
          <w:iCs/>
        </w:rPr>
      </w:pPr>
    </w:p>
    <w:p w14:paraId="08C4FE32" w14:textId="77777777" w:rsidR="00B06F4A" w:rsidRDefault="00B06F4A" w:rsidP="005C2EA1">
      <w:r>
        <w:t xml:space="preserve">Thus when a spring storm demolished his small San Pedro wharf in 1857, he immediately decided to relocate. The place he chose was 2,400 acres of former Rancho San Pedro waterfront property five miles up the channel which he and two partners had purchased from Manuel Dominguez for $12,000 in 1854. </w:t>
      </w:r>
    </w:p>
    <w:p w14:paraId="412F4573" w14:textId="03B68690" w:rsidR="00194D6A" w:rsidRPr="00DD1223" w:rsidRDefault="00B06F4A" w:rsidP="005C2EA1">
      <w:pPr>
        <w:numPr>
          <w:ilvl w:val="0"/>
          <w:numId w:val="0"/>
        </w:numPr>
        <w:ind w:left="720"/>
        <w:rPr>
          <w:b/>
          <w:bCs/>
          <w:i/>
          <w:iCs/>
        </w:rPr>
      </w:pPr>
      <w:r w:rsidRPr="00DD1223">
        <w:rPr>
          <w:b/>
          <w:bCs/>
          <w:i/>
          <w:iCs/>
        </w:rPr>
        <w:t>The Port of Los Angeles, From Wilderness to World Port, ©1983 LA Harbor Department, Historical Text by Charles F. Queenan.</w:t>
      </w:r>
    </w:p>
    <w:p w14:paraId="04CDFF08" w14:textId="77777777" w:rsidR="004B407C" w:rsidRPr="00CD5DE5" w:rsidRDefault="004B407C" w:rsidP="005C2EA1">
      <w:pPr>
        <w:numPr>
          <w:ilvl w:val="0"/>
          <w:numId w:val="0"/>
        </w:numPr>
        <w:ind w:left="720"/>
      </w:pPr>
    </w:p>
    <w:p w14:paraId="0CF57017" w14:textId="5BFFBD9E" w:rsidR="002A0748" w:rsidRDefault="00FA42CD" w:rsidP="00D62899">
      <w:r w:rsidRPr="00DA26A2">
        <w:t>When Phineas Banning</w:t>
      </w:r>
      <w:r w:rsidR="004B7FC3" w:rsidRPr="00DA26A2">
        <w:t>, heading a partnership including John Downey, William Sanford</w:t>
      </w:r>
      <w:r w:rsidR="00AB7775" w:rsidRPr="00DA26A2">
        <w:t xml:space="preserve"> and B</w:t>
      </w:r>
      <w:r w:rsidR="002E38C4">
        <w:t>.</w:t>
      </w:r>
      <w:r w:rsidR="00AB7775" w:rsidRPr="00DA26A2">
        <w:t xml:space="preserve"> D</w:t>
      </w:r>
      <w:r w:rsidR="004E4E58">
        <w:t>.</w:t>
      </w:r>
      <w:r w:rsidR="00AB7775" w:rsidRPr="00DA26A2">
        <w:t xml:space="preserve"> Wilson approached </w:t>
      </w:r>
      <w:r w:rsidR="001540D5" w:rsidRPr="00DA26A2">
        <w:t>Dominguez</w:t>
      </w:r>
      <w:r w:rsidR="001049C3" w:rsidRPr="00DA26A2">
        <w:t xml:space="preserve"> about selling Rancho San Pedro lands in what is now the Wilmington area</w:t>
      </w:r>
      <w:r w:rsidR="00AA4FC1" w:rsidRPr="00DA26A2">
        <w:t xml:space="preserve">, </w:t>
      </w:r>
      <w:r w:rsidR="001540D5" w:rsidRPr="00DA26A2">
        <w:t>Manuel</w:t>
      </w:r>
      <w:r w:rsidR="00AA4FC1" w:rsidRPr="00DA26A2">
        <w:t xml:space="preserve"> was hesitant. Banning raised the price to $20,000</w:t>
      </w:r>
      <w:r w:rsidR="002A3F4B" w:rsidRPr="00DA26A2">
        <w:t xml:space="preserve"> for 2400 acres, and Manuel agreed finally to sell</w:t>
      </w:r>
      <w:r w:rsidR="001540D5" w:rsidRPr="00DA26A2">
        <w:t xml:space="preserve">, in 1854. </w:t>
      </w:r>
    </w:p>
    <w:p w14:paraId="07057AF1" w14:textId="7A9BDC5C" w:rsidR="00C63F7C" w:rsidRDefault="00B3295F" w:rsidP="00CE37A1">
      <w:pPr>
        <w:numPr>
          <w:ilvl w:val="0"/>
          <w:numId w:val="0"/>
        </w:numPr>
        <w:ind w:left="360" w:firstLine="360"/>
        <w:rPr>
          <w:b/>
          <w:bCs/>
          <w:i/>
          <w:iCs/>
        </w:rPr>
      </w:pPr>
      <w:r>
        <w:rPr>
          <w:b/>
          <w:bCs/>
          <w:i/>
          <w:iCs/>
        </w:rPr>
        <w:t>An End and a Beginning,</w:t>
      </w:r>
      <w:r w:rsidR="001540D5" w:rsidRPr="00444C0D">
        <w:rPr>
          <w:b/>
          <w:bCs/>
          <w:i/>
          <w:iCs/>
        </w:rPr>
        <w:t xml:space="preserve"> </w:t>
      </w:r>
      <w:r w:rsidR="002C3542" w:rsidRPr="00444C0D">
        <w:rPr>
          <w:b/>
          <w:bCs/>
          <w:i/>
          <w:iCs/>
        </w:rPr>
        <w:t xml:space="preserve">The Historical </w:t>
      </w:r>
      <w:r w:rsidR="00B71E29" w:rsidRPr="00444C0D">
        <w:rPr>
          <w:b/>
          <w:bCs/>
          <w:i/>
          <w:iCs/>
        </w:rPr>
        <w:t>Society</w:t>
      </w:r>
      <w:r w:rsidR="002C3542" w:rsidRPr="00444C0D">
        <w:rPr>
          <w:b/>
          <w:bCs/>
          <w:i/>
          <w:iCs/>
        </w:rPr>
        <w:t xml:space="preserve"> of </w:t>
      </w:r>
      <w:r w:rsidR="00EF0898" w:rsidRPr="00444C0D">
        <w:rPr>
          <w:b/>
          <w:bCs/>
          <w:i/>
          <w:iCs/>
        </w:rPr>
        <w:t>Southern California</w:t>
      </w:r>
      <w:r w:rsidR="00CA5D92">
        <w:rPr>
          <w:b/>
          <w:bCs/>
          <w:i/>
          <w:iCs/>
        </w:rPr>
        <w:t>,</w:t>
      </w:r>
      <w:r w:rsidR="00EF0898" w:rsidRPr="00444C0D">
        <w:rPr>
          <w:b/>
          <w:bCs/>
          <w:i/>
          <w:iCs/>
        </w:rPr>
        <w:t xml:space="preserve"> Los Angeles, </w:t>
      </w:r>
      <w:r w:rsidR="00DA26A2" w:rsidRPr="00444C0D">
        <w:rPr>
          <w:b/>
          <w:bCs/>
          <w:i/>
          <w:iCs/>
        </w:rPr>
        <w:t>Joseph S. O’Flaherty</w:t>
      </w:r>
      <w:r w:rsidR="00162CBD">
        <w:rPr>
          <w:b/>
          <w:bCs/>
          <w:i/>
          <w:iCs/>
        </w:rPr>
        <w:t>, 1992.</w:t>
      </w:r>
    </w:p>
    <w:p w14:paraId="32769B1F" w14:textId="77777777" w:rsidR="008532A0" w:rsidRPr="00AF1A3E" w:rsidRDefault="008532A0" w:rsidP="00CE37A1">
      <w:pPr>
        <w:numPr>
          <w:ilvl w:val="0"/>
          <w:numId w:val="0"/>
        </w:numPr>
        <w:ind w:left="360" w:firstLine="360"/>
      </w:pPr>
    </w:p>
    <w:p w14:paraId="1AB83843" w14:textId="78A6947C" w:rsidR="00C63F7C" w:rsidRPr="008532A0" w:rsidRDefault="00413F52" w:rsidP="00CB20FB">
      <w:pPr>
        <w:numPr>
          <w:ilvl w:val="0"/>
          <w:numId w:val="17"/>
        </w:numPr>
        <w:ind w:left="360" w:firstLine="0"/>
        <w:rPr>
          <w:b/>
          <w:bCs/>
          <w:i/>
          <w:iCs/>
        </w:rPr>
      </w:pPr>
      <w:r>
        <w:t>I</w:t>
      </w:r>
      <w:r w:rsidR="00411528">
        <w:t xml:space="preserve">n the late 1850’s, Banning and a group of </w:t>
      </w:r>
      <w:r w:rsidR="005B7292">
        <w:t>Southern California investors purchased 640 acres of land adjacent to San Pedro</w:t>
      </w:r>
      <w:r w:rsidR="00E879E4">
        <w:t xml:space="preserve"> for port </w:t>
      </w:r>
      <w:r w:rsidR="00AF1A3E">
        <w:t>`</w:t>
      </w:r>
      <w:r w:rsidR="00645949">
        <w:tab/>
      </w:r>
      <w:r w:rsidR="00E879E4">
        <w:t xml:space="preserve">expansion. </w:t>
      </w:r>
      <w:r w:rsidR="00E879E4" w:rsidRPr="0059310C">
        <w:t xml:space="preserve">He first named the area New San Pedro and later </w:t>
      </w:r>
      <w:r w:rsidR="00462A43" w:rsidRPr="0059310C">
        <w:t xml:space="preserve">changed it to </w:t>
      </w:r>
      <w:r w:rsidR="00E879E4" w:rsidRPr="0059310C">
        <w:t>Wilmington</w:t>
      </w:r>
      <w:r w:rsidR="001C0C13" w:rsidRPr="0059310C">
        <w:t xml:space="preserve"> after his hometown.</w:t>
      </w:r>
    </w:p>
    <w:p w14:paraId="6CCA913C" w14:textId="53DB24DE" w:rsidR="001C0C13" w:rsidRPr="0009389C" w:rsidRDefault="000575CB" w:rsidP="00CB20FB">
      <w:pPr>
        <w:numPr>
          <w:ilvl w:val="0"/>
          <w:numId w:val="0"/>
        </w:numPr>
        <w:ind w:left="360" w:firstLine="360"/>
        <w:rPr>
          <w:b/>
          <w:bCs/>
          <w:i/>
          <w:iCs/>
        </w:rPr>
      </w:pPr>
      <w:r w:rsidRPr="0009389C">
        <w:rPr>
          <w:b/>
          <w:bCs/>
          <w:i/>
          <w:iCs/>
        </w:rPr>
        <w:t>Wilmington Historical Society, Finding Aid, Banning Family and Residence Museum Collection.</w:t>
      </w:r>
    </w:p>
    <w:p w14:paraId="36D55CA8" w14:textId="77777777" w:rsidR="00B71E29" w:rsidRDefault="00B71E29" w:rsidP="005C2EA1">
      <w:pPr>
        <w:numPr>
          <w:ilvl w:val="0"/>
          <w:numId w:val="0"/>
        </w:numPr>
        <w:ind w:left="720"/>
      </w:pPr>
    </w:p>
    <w:p w14:paraId="4FB05096" w14:textId="1F91C777" w:rsidR="00B71E29" w:rsidRDefault="00955320" w:rsidP="004E37C9">
      <w:r w:rsidRPr="00C771A7">
        <w:rPr>
          <w:rFonts w:eastAsiaTheme="minorHAnsi"/>
        </w:rPr>
        <w:t xml:space="preserve">In 1857, Phineas Banning purchased from one of the Dominguez brothers an extensive tract </w:t>
      </w:r>
      <w:r w:rsidR="00C771A7" w:rsidRPr="00C771A7">
        <w:rPr>
          <w:rFonts w:eastAsiaTheme="minorHAnsi"/>
        </w:rPr>
        <w:t>some miles</w:t>
      </w:r>
      <w:r w:rsidRPr="00C771A7">
        <w:rPr>
          <w:rFonts w:eastAsiaTheme="minorHAnsi"/>
        </w:rPr>
        <w:t xml:space="preserve"> to the North of San Pedro, along the arm of the sea, and established a new landing which, </w:t>
      </w:r>
      <w:r w:rsidR="00C771A7" w:rsidRPr="00C771A7">
        <w:rPr>
          <w:rFonts w:eastAsiaTheme="minorHAnsi"/>
        </w:rPr>
        <w:t>in</w:t>
      </w:r>
      <w:r w:rsidRPr="00955320">
        <w:rPr>
          <w:rFonts w:eastAsiaTheme="minorHAnsi"/>
        </w:rPr>
        <w:t xml:space="preserve"> little while, was to monopolize the harbor business and temporarily affect all operations at </w:t>
      </w:r>
      <w:r w:rsidR="00C771A7" w:rsidRPr="00955320">
        <w:rPr>
          <w:rFonts w:eastAsiaTheme="minorHAnsi"/>
        </w:rPr>
        <w:t>the old</w:t>
      </w:r>
      <w:r w:rsidRPr="00955320">
        <w:rPr>
          <w:rFonts w:eastAsiaTheme="minorHAnsi"/>
        </w:rPr>
        <w:t xml:space="preserve"> place. Here, on September 25th, 1858, he started a community called at first both San </w:t>
      </w:r>
      <w:r w:rsidR="00C771A7" w:rsidRPr="00955320">
        <w:rPr>
          <w:rFonts w:eastAsiaTheme="minorHAnsi"/>
        </w:rPr>
        <w:t>Pedro New</w:t>
      </w:r>
      <w:r w:rsidRPr="00955320">
        <w:rPr>
          <w:rFonts w:eastAsiaTheme="minorHAnsi"/>
        </w:rPr>
        <w:t xml:space="preserve"> Town and New San Pedro, and later Wilmington</w:t>
      </w:r>
      <w:r w:rsidR="00826367">
        <w:rPr>
          <w:rFonts w:eastAsiaTheme="minorHAnsi"/>
        </w:rPr>
        <w:t>.</w:t>
      </w:r>
    </w:p>
    <w:p w14:paraId="20B53043" w14:textId="619EA900" w:rsidR="00B71E29" w:rsidRDefault="004E37C9" w:rsidP="005C2EA1">
      <w:pPr>
        <w:numPr>
          <w:ilvl w:val="0"/>
          <w:numId w:val="0"/>
        </w:numPr>
        <w:ind w:left="720"/>
      </w:pPr>
      <w:r w:rsidRPr="007332FA">
        <w:rPr>
          <w:b/>
          <w:bCs/>
          <w:i/>
          <w:iCs/>
          <w:color w:val="333333"/>
          <w14:ligatures w14:val="standardContextual"/>
        </w:rPr>
        <w:t>Sixty years in Southern California, 1853-1913, containing reminiscences of Harris Newmark.</w:t>
      </w:r>
    </w:p>
    <w:p w14:paraId="175763C5" w14:textId="77777777" w:rsidR="00B71E29" w:rsidRDefault="00B71E29" w:rsidP="005C2EA1">
      <w:pPr>
        <w:numPr>
          <w:ilvl w:val="0"/>
          <w:numId w:val="0"/>
        </w:numPr>
        <w:ind w:left="720"/>
      </w:pPr>
    </w:p>
    <w:p w14:paraId="74A58F9C" w14:textId="1527D470" w:rsidR="00B71E29" w:rsidRDefault="00DB67AA" w:rsidP="008F76A9">
      <w:r>
        <w:t>For a little more than a dollar and acr</w:t>
      </w:r>
      <w:r w:rsidR="005E1B70">
        <w:t>e, Phineas Banning, J. G. Downey, Don Benito Wilson</w:t>
      </w:r>
      <w:r w:rsidR="00C85320">
        <w:t xml:space="preserve"> and William Sanford had purchased from Manuel Dominguez</w:t>
      </w:r>
      <w:r w:rsidR="00F7061F">
        <w:t>, 2400 acres of the Rancho San Pedro, bordering the bay</w:t>
      </w:r>
      <w:r w:rsidR="00966AF7">
        <w:t xml:space="preserve"> immediately back of Rattlesnake Island.</w:t>
      </w:r>
      <w:r w:rsidR="0043278F">
        <w:t xml:space="preserve"> The first step t</w:t>
      </w:r>
      <w:r w:rsidR="000B4793">
        <w:t xml:space="preserve">oward the building of the multimillion dollar Los Angeles Harbor had been </w:t>
      </w:r>
      <w:r w:rsidR="00BE3E66">
        <w:t>taken</w:t>
      </w:r>
      <w:r w:rsidR="006A65E4">
        <w:t>.</w:t>
      </w:r>
    </w:p>
    <w:p w14:paraId="600CCAD4" w14:textId="604BF677" w:rsidR="006A65E4" w:rsidRPr="00FC0644" w:rsidRDefault="006A65E4" w:rsidP="005C2EA1">
      <w:pPr>
        <w:numPr>
          <w:ilvl w:val="0"/>
          <w:numId w:val="0"/>
        </w:numPr>
        <w:ind w:left="720"/>
        <w:rPr>
          <w:b/>
          <w:bCs/>
          <w:i/>
          <w:iCs/>
        </w:rPr>
      </w:pPr>
      <w:r w:rsidRPr="00FC0644">
        <w:rPr>
          <w:b/>
          <w:bCs/>
          <w:i/>
          <w:iCs/>
        </w:rPr>
        <w:t xml:space="preserve">Time and the Terraced Land, </w:t>
      </w:r>
      <w:r w:rsidR="0099086D" w:rsidRPr="00FC0644">
        <w:rPr>
          <w:b/>
          <w:bCs/>
          <w:i/>
          <w:iCs/>
        </w:rPr>
        <w:t>Augusta Fink, Howell</w:t>
      </w:r>
      <w:r w:rsidR="006F264D" w:rsidRPr="00FC0644">
        <w:rPr>
          <w:b/>
          <w:bCs/>
          <w:i/>
          <w:iCs/>
        </w:rPr>
        <w:t>-North Books,</w:t>
      </w:r>
      <w:r w:rsidR="009E78F7">
        <w:rPr>
          <w:b/>
          <w:bCs/>
          <w:i/>
          <w:iCs/>
        </w:rPr>
        <w:t xml:space="preserve"> </w:t>
      </w:r>
      <w:r w:rsidR="006F264D" w:rsidRPr="00FC0644">
        <w:rPr>
          <w:b/>
          <w:bCs/>
          <w:i/>
          <w:iCs/>
        </w:rPr>
        <w:t>Berkley, 1966</w:t>
      </w:r>
      <w:r w:rsidR="00CD6487">
        <w:rPr>
          <w:b/>
          <w:bCs/>
          <w:i/>
          <w:iCs/>
        </w:rPr>
        <w:t>,</w:t>
      </w:r>
      <w:r w:rsidR="00F42B5F">
        <w:rPr>
          <w:b/>
          <w:bCs/>
          <w:i/>
          <w:iCs/>
        </w:rPr>
        <w:t xml:space="preserve"> 81.</w:t>
      </w:r>
    </w:p>
    <w:p w14:paraId="386370BD" w14:textId="77777777" w:rsidR="005737A5" w:rsidRDefault="005737A5" w:rsidP="005C2EA1">
      <w:pPr>
        <w:numPr>
          <w:ilvl w:val="0"/>
          <w:numId w:val="0"/>
        </w:numPr>
        <w:ind w:left="720"/>
      </w:pPr>
    </w:p>
    <w:p w14:paraId="130D4550" w14:textId="143A4EB1" w:rsidR="001C2732" w:rsidRDefault="001C2732" w:rsidP="001C2732">
      <w:pPr>
        <w:rPr>
          <w:rFonts w:eastAsia="Aptos"/>
        </w:rPr>
      </w:pPr>
      <w:r w:rsidRPr="001C2732">
        <w:rPr>
          <w:rFonts w:eastAsia="Aptos"/>
        </w:rPr>
        <w:t>He found a kindred spirit in John Gately Downey, Collector of the Port</w:t>
      </w:r>
      <w:r w:rsidR="000E2956">
        <w:rPr>
          <w:rFonts w:eastAsia="Aptos"/>
        </w:rPr>
        <w:t>.</w:t>
      </w:r>
      <w:r w:rsidRPr="001C2732">
        <w:rPr>
          <w:rFonts w:eastAsia="Aptos"/>
        </w:rPr>
        <w:t xml:space="preserve"> ... There was a large tract north of San Pedro on the market- it was too much for Banning to swing alone, but he and Downey managed to purchase it together and to divide it between them. In 1858 Phineas Banning gave expression to seven years' disgust with unprodable San Pedro and founded his own town three miles north on an arm of the Bay reaching into his new land.</w:t>
      </w:r>
    </w:p>
    <w:p w14:paraId="21B0EBF7" w14:textId="69B6722C" w:rsidR="00542AAE" w:rsidRPr="00794C2F" w:rsidRDefault="00CD68CC" w:rsidP="00CD68CC">
      <w:pPr>
        <w:numPr>
          <w:ilvl w:val="0"/>
          <w:numId w:val="0"/>
        </w:numPr>
        <w:ind w:left="1080" w:hanging="360"/>
        <w:rPr>
          <w:rFonts w:eastAsia="Aptos"/>
          <w:b/>
          <w:bCs/>
          <w:i/>
          <w:iCs/>
        </w:rPr>
      </w:pPr>
      <w:r w:rsidRPr="00794C2F">
        <w:rPr>
          <w:rFonts w:eastAsia="Aptos"/>
          <w:b/>
          <w:bCs/>
          <w:i/>
          <w:iCs/>
        </w:rPr>
        <w:t xml:space="preserve">P. Banning and the LA &amp; San Pedro Railroad, G. </w:t>
      </w:r>
      <w:r w:rsidR="00545B7C" w:rsidRPr="00794C2F">
        <w:rPr>
          <w:rFonts w:eastAsia="Aptos"/>
          <w:b/>
          <w:bCs/>
          <w:i/>
          <w:iCs/>
        </w:rPr>
        <w:t xml:space="preserve">H. Kneiss, Railway &amp; Locomotive Historical </w:t>
      </w:r>
      <w:r w:rsidR="003B53A7" w:rsidRPr="00794C2F">
        <w:rPr>
          <w:rFonts w:eastAsia="Aptos"/>
          <w:b/>
          <w:bCs/>
          <w:i/>
          <w:iCs/>
        </w:rPr>
        <w:t xml:space="preserve">Society </w:t>
      </w:r>
      <w:r w:rsidR="00B32FFE" w:rsidRPr="00794C2F">
        <w:rPr>
          <w:rFonts w:eastAsia="Aptos"/>
          <w:b/>
          <w:bCs/>
          <w:i/>
          <w:iCs/>
        </w:rPr>
        <w:t xml:space="preserve">Bulletin, </w:t>
      </w:r>
      <w:r w:rsidR="003B53A7" w:rsidRPr="00794C2F">
        <w:rPr>
          <w:rFonts w:eastAsia="Aptos"/>
          <w:b/>
          <w:bCs/>
          <w:i/>
          <w:iCs/>
        </w:rPr>
        <w:t># 97</w:t>
      </w:r>
      <w:r w:rsidR="00B32FFE" w:rsidRPr="00794C2F">
        <w:rPr>
          <w:rFonts w:eastAsia="Aptos"/>
          <w:b/>
          <w:bCs/>
          <w:i/>
          <w:iCs/>
        </w:rPr>
        <w:t>, 1957, 27-54</w:t>
      </w:r>
      <w:r w:rsidR="00794C2F" w:rsidRPr="00794C2F">
        <w:rPr>
          <w:rFonts w:eastAsia="Aptos"/>
          <w:b/>
          <w:bCs/>
          <w:i/>
          <w:iCs/>
        </w:rPr>
        <w:t>.</w:t>
      </w:r>
    </w:p>
    <w:p w14:paraId="4C7F98EA" w14:textId="72DEE2DB" w:rsidR="00A12758" w:rsidRDefault="004F3398" w:rsidP="00542AAE">
      <w:pPr>
        <w:numPr>
          <w:ilvl w:val="0"/>
          <w:numId w:val="0"/>
        </w:numPr>
        <w:ind w:left="720" w:hanging="360"/>
        <w:rPr>
          <w:rFonts w:eastAsia="Aptos"/>
        </w:rPr>
      </w:pPr>
      <w:r>
        <w:rPr>
          <w:rFonts w:eastAsia="Aptos"/>
        </w:rPr>
        <w:tab/>
      </w:r>
    </w:p>
    <w:p w14:paraId="1477C8F6" w14:textId="77777777" w:rsidR="00542AAE" w:rsidRPr="00270C94" w:rsidRDefault="00542AAE" w:rsidP="00542AAE">
      <w:r w:rsidRPr="00270C94">
        <w:t>In 1871, Congress voted an appropriation for construction of a rock jetty, and in that same year, Banning greatly improved shipping when he dredged the channel to Wilmington to a depth of 10 feet. Banning later was involved in obtaining the approval and funding to officially create the Port of Los Angeles.</w:t>
      </w:r>
    </w:p>
    <w:p w14:paraId="41A8A7E4" w14:textId="4C94FDA6" w:rsidR="00542AAE" w:rsidRPr="004F3398" w:rsidRDefault="00542AAE" w:rsidP="004F3398">
      <w:pPr>
        <w:rPr>
          <w:b/>
          <w:bCs/>
          <w:i/>
          <w:iCs/>
        </w:rPr>
      </w:pPr>
      <w:r w:rsidRPr="00270C94">
        <w:rPr>
          <w:b/>
          <w:bCs/>
          <w:i/>
          <w:iCs/>
        </w:rPr>
        <w:t>Dredging the Future, James Tejani, So Cal Quarterly, V 96, No 1, 2014</w:t>
      </w:r>
      <w:r w:rsidR="00270C94">
        <w:rPr>
          <w:b/>
          <w:bCs/>
          <w:i/>
          <w:iCs/>
        </w:rPr>
        <w:t xml:space="preserve">, </w:t>
      </w:r>
      <w:r w:rsidR="003F30A6">
        <w:rPr>
          <w:b/>
          <w:bCs/>
          <w:i/>
          <w:iCs/>
        </w:rPr>
        <w:t>5-39</w:t>
      </w:r>
    </w:p>
    <w:p w14:paraId="5DF54006" w14:textId="77777777" w:rsidR="00184F33" w:rsidRDefault="00184F33" w:rsidP="00184F33">
      <w:pPr>
        <w:numPr>
          <w:ilvl w:val="0"/>
          <w:numId w:val="0"/>
        </w:numPr>
        <w:ind w:left="720" w:hanging="360"/>
        <w:rPr>
          <w:rFonts w:eastAsia="Aptos"/>
        </w:rPr>
      </w:pPr>
    </w:p>
    <w:p w14:paraId="414B2848" w14:textId="71047785" w:rsidR="00DB67AA" w:rsidRPr="00933503" w:rsidRDefault="000072B6" w:rsidP="005C2EA1">
      <w:pPr>
        <w:numPr>
          <w:ilvl w:val="0"/>
          <w:numId w:val="0"/>
        </w:numPr>
        <w:ind w:left="720"/>
        <w:rPr>
          <w:b/>
          <w:bCs/>
          <w:sz w:val="20"/>
          <w:szCs w:val="20"/>
        </w:rPr>
      </w:pPr>
      <w:r w:rsidRPr="00933503">
        <w:rPr>
          <w:b/>
          <w:bCs/>
          <w:sz w:val="20"/>
          <w:szCs w:val="20"/>
        </w:rPr>
        <w:t>An</w:t>
      </w:r>
      <w:r w:rsidR="000A014D" w:rsidRPr="00933503">
        <w:rPr>
          <w:b/>
          <w:bCs/>
          <w:sz w:val="20"/>
          <w:szCs w:val="20"/>
        </w:rPr>
        <w:t xml:space="preserve"> accurate</w:t>
      </w:r>
      <w:r w:rsidRPr="00933503">
        <w:rPr>
          <w:b/>
          <w:bCs/>
          <w:sz w:val="20"/>
          <w:szCs w:val="20"/>
        </w:rPr>
        <w:t xml:space="preserve"> </w:t>
      </w:r>
      <w:r w:rsidR="003A731D">
        <w:rPr>
          <w:b/>
          <w:bCs/>
          <w:sz w:val="20"/>
          <w:szCs w:val="20"/>
        </w:rPr>
        <w:t>representation</w:t>
      </w:r>
      <w:r w:rsidRPr="00933503">
        <w:rPr>
          <w:b/>
          <w:bCs/>
          <w:sz w:val="20"/>
          <w:szCs w:val="20"/>
        </w:rPr>
        <w:t xml:space="preserve"> of this</w:t>
      </w:r>
      <w:r w:rsidR="00CB2CF6" w:rsidRPr="00933503">
        <w:rPr>
          <w:b/>
          <w:bCs/>
          <w:sz w:val="20"/>
          <w:szCs w:val="20"/>
        </w:rPr>
        <w:t xml:space="preserve"> period is available in </w:t>
      </w:r>
      <w:r w:rsidR="00CB2CF6" w:rsidRPr="00933503">
        <w:rPr>
          <w:b/>
          <w:bCs/>
          <w:i/>
          <w:iCs/>
          <w:sz w:val="20"/>
          <w:szCs w:val="20"/>
        </w:rPr>
        <w:t xml:space="preserve">Phineas &amp; Benjamin, </w:t>
      </w:r>
      <w:r w:rsidR="003F1C87" w:rsidRPr="00933503">
        <w:rPr>
          <w:b/>
          <w:bCs/>
          <w:i/>
          <w:iCs/>
          <w:sz w:val="20"/>
          <w:szCs w:val="20"/>
        </w:rPr>
        <w:t>Teamwork in Southland Development</w:t>
      </w:r>
      <w:r w:rsidR="00A04FCF" w:rsidRPr="00933503">
        <w:rPr>
          <w:b/>
          <w:bCs/>
          <w:sz w:val="20"/>
          <w:szCs w:val="20"/>
        </w:rPr>
        <w:t>,</w:t>
      </w:r>
      <w:r w:rsidR="003F1C87" w:rsidRPr="00933503">
        <w:rPr>
          <w:b/>
          <w:bCs/>
          <w:sz w:val="20"/>
          <w:szCs w:val="20"/>
        </w:rPr>
        <w:t xml:space="preserve"> available</w:t>
      </w:r>
      <w:r w:rsidR="00771055">
        <w:rPr>
          <w:b/>
          <w:bCs/>
          <w:sz w:val="20"/>
          <w:szCs w:val="20"/>
        </w:rPr>
        <w:t xml:space="preserve"> soon</w:t>
      </w:r>
      <w:r w:rsidR="003F1C87" w:rsidRPr="00933503">
        <w:rPr>
          <w:b/>
          <w:bCs/>
          <w:sz w:val="20"/>
          <w:szCs w:val="20"/>
        </w:rPr>
        <w:t xml:space="preserve"> from </w:t>
      </w:r>
      <w:hyperlink r:id="rId8" w:history="1">
        <w:r w:rsidR="003F1C87" w:rsidRPr="00E83CCD">
          <w:rPr>
            <w:rStyle w:val="Hyperlink"/>
            <w:b/>
            <w:bCs/>
            <w:color w:val="auto"/>
            <w:sz w:val="20"/>
            <w:szCs w:val="20"/>
          </w:rPr>
          <w:t>jtbueche@outlook.com</w:t>
        </w:r>
      </w:hyperlink>
      <w:r w:rsidR="003F1C87" w:rsidRPr="00E83CCD">
        <w:rPr>
          <w:b/>
          <w:bCs/>
          <w:sz w:val="20"/>
          <w:szCs w:val="20"/>
        </w:rPr>
        <w:t>.</w:t>
      </w:r>
      <w:r w:rsidR="003F1C87" w:rsidRPr="00933503">
        <w:rPr>
          <w:b/>
          <w:bCs/>
          <w:sz w:val="20"/>
          <w:szCs w:val="20"/>
        </w:rPr>
        <w:t xml:space="preserve"> </w:t>
      </w:r>
      <w:r w:rsidR="00975AFA">
        <w:rPr>
          <w:b/>
          <w:bCs/>
          <w:sz w:val="20"/>
          <w:szCs w:val="20"/>
        </w:rPr>
        <w:t>An</w:t>
      </w:r>
      <w:r w:rsidR="003D54D3" w:rsidRPr="00933503">
        <w:rPr>
          <w:b/>
          <w:bCs/>
          <w:sz w:val="20"/>
          <w:szCs w:val="20"/>
        </w:rPr>
        <w:t xml:space="preserve"> historical overview of development of the deep water port</w:t>
      </w:r>
      <w:r w:rsidR="00883971" w:rsidRPr="00933503">
        <w:rPr>
          <w:b/>
          <w:bCs/>
          <w:sz w:val="20"/>
          <w:szCs w:val="20"/>
        </w:rPr>
        <w:t xml:space="preserve"> and railway network in Southern California</w:t>
      </w:r>
      <w:r w:rsidR="006726BA" w:rsidRPr="00933503">
        <w:rPr>
          <w:b/>
          <w:bCs/>
          <w:sz w:val="20"/>
          <w:szCs w:val="20"/>
        </w:rPr>
        <w:t xml:space="preserve">, beginning with the acquisition of </w:t>
      </w:r>
      <w:r w:rsidR="00917285" w:rsidRPr="00933503">
        <w:rPr>
          <w:b/>
          <w:bCs/>
          <w:sz w:val="20"/>
          <w:szCs w:val="20"/>
        </w:rPr>
        <w:t xml:space="preserve">2,400 acres of </w:t>
      </w:r>
      <w:r w:rsidR="00E979DD" w:rsidRPr="00933503">
        <w:rPr>
          <w:b/>
          <w:bCs/>
          <w:sz w:val="20"/>
          <w:szCs w:val="20"/>
        </w:rPr>
        <w:t xml:space="preserve">The </w:t>
      </w:r>
      <w:r w:rsidR="00917285" w:rsidRPr="00933503">
        <w:rPr>
          <w:b/>
          <w:bCs/>
          <w:sz w:val="20"/>
          <w:szCs w:val="20"/>
        </w:rPr>
        <w:t>Rancho San Pedro</w:t>
      </w:r>
      <w:r w:rsidR="00E979DD" w:rsidRPr="00933503">
        <w:rPr>
          <w:b/>
          <w:bCs/>
          <w:sz w:val="20"/>
          <w:szCs w:val="20"/>
        </w:rPr>
        <w:t xml:space="preserve"> from the Dominguez family.</w:t>
      </w:r>
      <w:r w:rsidR="00980FA6">
        <w:rPr>
          <w:b/>
          <w:bCs/>
          <w:sz w:val="20"/>
          <w:szCs w:val="20"/>
        </w:rPr>
        <w:t xml:space="preserve"> </w:t>
      </w:r>
      <w:r w:rsidR="006303FA">
        <w:rPr>
          <w:b/>
          <w:bCs/>
          <w:sz w:val="20"/>
          <w:szCs w:val="20"/>
        </w:rPr>
        <w:t>I</w:t>
      </w:r>
      <w:r w:rsidR="00056794" w:rsidRPr="00933503">
        <w:rPr>
          <w:b/>
          <w:bCs/>
          <w:sz w:val="20"/>
          <w:szCs w:val="20"/>
        </w:rPr>
        <w:t xml:space="preserve">t highlights the cooperative effort of </w:t>
      </w:r>
      <w:r w:rsidR="00036D95" w:rsidRPr="00933503">
        <w:rPr>
          <w:b/>
          <w:bCs/>
          <w:sz w:val="20"/>
          <w:szCs w:val="20"/>
        </w:rPr>
        <w:t>Phineas Banning and Benjamin Wilson</w:t>
      </w:r>
      <w:r w:rsidR="007B0096" w:rsidRPr="00933503">
        <w:rPr>
          <w:b/>
          <w:bCs/>
          <w:sz w:val="20"/>
          <w:szCs w:val="20"/>
        </w:rPr>
        <w:t xml:space="preserve"> culminat</w:t>
      </w:r>
      <w:r w:rsidR="000F35CC" w:rsidRPr="00933503">
        <w:rPr>
          <w:b/>
          <w:bCs/>
          <w:sz w:val="20"/>
          <w:szCs w:val="20"/>
        </w:rPr>
        <w:t>ing</w:t>
      </w:r>
      <w:r w:rsidR="007B0096" w:rsidRPr="00933503">
        <w:rPr>
          <w:b/>
          <w:bCs/>
          <w:sz w:val="20"/>
          <w:szCs w:val="20"/>
        </w:rPr>
        <w:t xml:space="preserve"> </w:t>
      </w:r>
      <w:r w:rsidR="002E7843" w:rsidRPr="00933503">
        <w:rPr>
          <w:b/>
          <w:bCs/>
          <w:sz w:val="20"/>
          <w:szCs w:val="20"/>
        </w:rPr>
        <w:t>in the establishment of The Port of Los Angeles</w:t>
      </w:r>
      <w:r w:rsidR="00CA5FEA" w:rsidRPr="00933503">
        <w:rPr>
          <w:b/>
          <w:bCs/>
          <w:sz w:val="20"/>
          <w:szCs w:val="20"/>
        </w:rPr>
        <w:t>,</w:t>
      </w:r>
      <w:r w:rsidR="002E7843" w:rsidRPr="00933503">
        <w:rPr>
          <w:b/>
          <w:bCs/>
          <w:sz w:val="20"/>
          <w:szCs w:val="20"/>
        </w:rPr>
        <w:t xml:space="preserve"> Southern Pacific railway system </w:t>
      </w:r>
      <w:r w:rsidR="00F8498D" w:rsidRPr="00933503">
        <w:rPr>
          <w:b/>
          <w:bCs/>
          <w:sz w:val="20"/>
          <w:szCs w:val="20"/>
        </w:rPr>
        <w:t>and the City of Wilmington.</w:t>
      </w:r>
    </w:p>
    <w:sectPr w:rsidR="00DB67AA" w:rsidRPr="00933503" w:rsidSect="002A16E1">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CA3BF" w14:textId="77777777" w:rsidR="00300051" w:rsidRDefault="00300051" w:rsidP="005C2EA1">
      <w:r>
        <w:separator/>
      </w:r>
    </w:p>
  </w:endnote>
  <w:endnote w:type="continuationSeparator" w:id="0">
    <w:p w14:paraId="0F3D1B8E" w14:textId="77777777" w:rsidR="00300051" w:rsidRDefault="00300051" w:rsidP="005C2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25DA7" w14:textId="77777777" w:rsidR="000971CD" w:rsidRDefault="000971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5894A" w14:textId="3F8DAD10" w:rsidR="004455CC" w:rsidRPr="000C0A45" w:rsidRDefault="0076368C" w:rsidP="000C0A45">
    <w:pPr>
      <w:rPr>
        <w:sz w:val="16"/>
        <w:szCs w:val="16"/>
      </w:rPr>
    </w:pPr>
    <w:r w:rsidRPr="00315E99">
      <w:rPr>
        <w:sz w:val="16"/>
        <w:szCs w:val="16"/>
      </w:rPr>
      <w:fldChar w:fldCharType="begin"/>
    </w:r>
    <w:r w:rsidRPr="00315E99">
      <w:rPr>
        <w:sz w:val="16"/>
        <w:szCs w:val="16"/>
      </w:rPr>
      <w:instrText xml:space="preserve"> DATE \@ "M/d/yyyy" </w:instrText>
    </w:r>
    <w:r w:rsidRPr="00315E99">
      <w:rPr>
        <w:sz w:val="16"/>
        <w:szCs w:val="16"/>
      </w:rPr>
      <w:fldChar w:fldCharType="separate"/>
    </w:r>
    <w:r w:rsidR="00571A8B">
      <w:rPr>
        <w:noProof/>
        <w:sz w:val="16"/>
        <w:szCs w:val="16"/>
      </w:rPr>
      <w:t>7/14/2025</w:t>
    </w:r>
    <w:r w:rsidRPr="00315E99">
      <w:rPr>
        <w:sz w:val="16"/>
        <w:szCs w:val="16"/>
      </w:rPr>
      <w:fldChar w:fldCharType="end"/>
    </w:r>
    <w:r w:rsidR="00AD7244" w:rsidRPr="00315E99">
      <w:rPr>
        <w:sz w:val="16"/>
        <w:szCs w:val="16"/>
      </w:rPr>
      <w:tab/>
    </w:r>
    <w:r w:rsidR="000971CD">
      <w:rPr>
        <w:sz w:val="16"/>
        <w:szCs w:val="16"/>
      </w:rPr>
      <w:t xml:space="preserve">- </w:t>
    </w:r>
    <w:r w:rsidR="008A7BC6" w:rsidRPr="000C0A45">
      <w:rPr>
        <w:sz w:val="16"/>
        <w:szCs w:val="16"/>
      </w:rPr>
      <w:t>6</w:t>
    </w:r>
    <w:r w:rsidR="008A7BC6" w:rsidRPr="000C0A45">
      <w:rPr>
        <w:sz w:val="16"/>
        <w:szCs w:val="16"/>
        <w:vertAlign w:val="superscript"/>
      </w:rPr>
      <w:t>th</w:t>
    </w:r>
    <w:r w:rsidR="008A7BC6" w:rsidRPr="000C0A45">
      <w:rPr>
        <w:sz w:val="16"/>
        <w:szCs w:val="16"/>
      </w:rPr>
      <w:t xml:space="preserve"> </w:t>
    </w:r>
    <w:r w:rsidR="003E0F38" w:rsidRPr="000C0A45">
      <w:rPr>
        <w:sz w:val="16"/>
        <w:szCs w:val="16"/>
      </w:rPr>
      <w:t>Revision</w:t>
    </w:r>
  </w:p>
  <w:p w14:paraId="1DAA3562" w14:textId="462BA5EE" w:rsidR="0076368C" w:rsidRPr="00315E99" w:rsidRDefault="00CB11B3" w:rsidP="005C2EA1">
    <w:pPr>
      <w:rPr>
        <w:sz w:val="16"/>
        <w:szCs w:val="16"/>
      </w:rPr>
    </w:pPr>
    <w:r w:rsidRPr="00315E99">
      <w:rPr>
        <w:sz w:val="16"/>
        <w:szCs w:val="16"/>
      </w:rPr>
      <w:t>jtbueche@outlook.com</w:t>
    </w:r>
    <w:r w:rsidR="00AD7244" w:rsidRPr="00315E99">
      <w:rPr>
        <w:sz w:val="16"/>
        <w:szCs w:val="16"/>
      </w:rPr>
      <w:tab/>
    </w:r>
    <w:r w:rsidR="001B74CC" w:rsidRPr="00315E99">
      <w:rPr>
        <w:sz w:val="16"/>
        <w:szCs w:val="16"/>
      </w:rPr>
      <w:tab/>
    </w:r>
    <w:r w:rsidR="001B74CC" w:rsidRPr="00315E99">
      <w:rPr>
        <w:sz w:val="16"/>
        <w:szCs w:val="16"/>
      </w:rPr>
      <w:tab/>
    </w:r>
    <w:r w:rsidR="00AD7244" w:rsidRPr="00315E99">
      <w:rPr>
        <w:sz w:val="16"/>
        <w:szCs w:val="16"/>
      </w:rPr>
      <w:t>jtbueche©</w:t>
    </w:r>
    <w:r w:rsidR="008C0457" w:rsidRPr="00315E99">
      <w:rPr>
        <w:sz w:val="16"/>
        <w:szCs w:val="16"/>
      </w:rPr>
      <w:t>2024</w:t>
    </w:r>
    <w:r w:rsidR="00BE7A60" w:rsidRPr="00315E99">
      <w:rPr>
        <w:sz w:val="16"/>
        <w:szCs w:val="16"/>
      </w:rPr>
      <w:tab/>
    </w:r>
    <w:r w:rsidR="004455CC" w:rsidRPr="00315E99">
      <w:rPr>
        <w:sz w:val="16"/>
        <w:szCs w:val="16"/>
      </w:rPr>
      <w:tab/>
    </w:r>
    <w:r w:rsidR="008C0457" w:rsidRPr="00315E99">
      <w:rPr>
        <w:sz w:val="16"/>
        <w:szCs w:val="16"/>
      </w:rPr>
      <w:tab/>
    </w:r>
    <w:r w:rsidR="00AD7244" w:rsidRPr="00315E99">
      <w:rPr>
        <w:sz w:val="16"/>
        <w:szCs w:val="16"/>
      </w:rPr>
      <w:tab/>
    </w:r>
    <w:r w:rsidR="00BE7A60" w:rsidRPr="00315E99">
      <w:rPr>
        <w:sz w:val="16"/>
        <w:szCs w:val="16"/>
      </w:rPr>
      <w:t>benjamindaviswilson.com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964E2" w14:textId="77777777" w:rsidR="000971CD" w:rsidRDefault="000971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0ED1F" w14:textId="77777777" w:rsidR="00300051" w:rsidRDefault="00300051" w:rsidP="005C2EA1">
      <w:r>
        <w:separator/>
      </w:r>
    </w:p>
  </w:footnote>
  <w:footnote w:type="continuationSeparator" w:id="0">
    <w:p w14:paraId="58C4EEF6" w14:textId="77777777" w:rsidR="00300051" w:rsidRDefault="00300051" w:rsidP="005C2E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4D264" w14:textId="77777777" w:rsidR="000971CD" w:rsidRDefault="000971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89AA6" w14:textId="77777777" w:rsidR="000971CD" w:rsidRDefault="000971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374EE" w14:textId="77777777" w:rsidR="000971CD" w:rsidRDefault="000971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658DB"/>
    <w:multiLevelType w:val="hybridMultilevel"/>
    <w:tmpl w:val="3050CF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9442EA"/>
    <w:multiLevelType w:val="hybridMultilevel"/>
    <w:tmpl w:val="9C9EDC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EB41C8"/>
    <w:multiLevelType w:val="hybridMultilevel"/>
    <w:tmpl w:val="721C0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E705A2"/>
    <w:multiLevelType w:val="hybridMultilevel"/>
    <w:tmpl w:val="8CDE91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1C0716D"/>
    <w:multiLevelType w:val="hybridMultilevel"/>
    <w:tmpl w:val="4F560B64"/>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5" w15:restartNumberingAfterBreak="0">
    <w:nsid w:val="2E9B2ED9"/>
    <w:multiLevelType w:val="hybridMultilevel"/>
    <w:tmpl w:val="ECE48E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FC71038"/>
    <w:multiLevelType w:val="multilevel"/>
    <w:tmpl w:val="D1148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CD3E29"/>
    <w:multiLevelType w:val="hybridMultilevel"/>
    <w:tmpl w:val="F94A10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7503B4F"/>
    <w:multiLevelType w:val="hybridMultilevel"/>
    <w:tmpl w:val="21C012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933623"/>
    <w:multiLevelType w:val="hybridMultilevel"/>
    <w:tmpl w:val="1BCEF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2236B7"/>
    <w:multiLevelType w:val="hybridMultilevel"/>
    <w:tmpl w:val="03C87100"/>
    <w:lvl w:ilvl="0" w:tplc="B0681D4E">
      <w:start w:val="1"/>
      <w:numFmt w:val="bullet"/>
      <w:pStyle w:val="Norm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CA1133"/>
    <w:multiLevelType w:val="hybridMultilevel"/>
    <w:tmpl w:val="F00ED3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10D4EBD"/>
    <w:multiLevelType w:val="hybridMultilevel"/>
    <w:tmpl w:val="6CEAE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EC1F7B"/>
    <w:multiLevelType w:val="hybridMultilevel"/>
    <w:tmpl w:val="BE52F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57A1D62"/>
    <w:multiLevelType w:val="hybridMultilevel"/>
    <w:tmpl w:val="C2FA7A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910C01"/>
    <w:multiLevelType w:val="hybridMultilevel"/>
    <w:tmpl w:val="51E64A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E490B73"/>
    <w:multiLevelType w:val="hybridMultilevel"/>
    <w:tmpl w:val="EAD23F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64625949">
    <w:abstractNumId w:val="12"/>
  </w:num>
  <w:num w:numId="2" w16cid:durableId="1730298122">
    <w:abstractNumId w:val="10"/>
  </w:num>
  <w:num w:numId="3" w16cid:durableId="90780236">
    <w:abstractNumId w:val="9"/>
  </w:num>
  <w:num w:numId="4" w16cid:durableId="228736844">
    <w:abstractNumId w:val="6"/>
  </w:num>
  <w:num w:numId="5" w16cid:durableId="739641694">
    <w:abstractNumId w:val="16"/>
  </w:num>
  <w:num w:numId="6" w16cid:durableId="1775711915">
    <w:abstractNumId w:val="14"/>
  </w:num>
  <w:num w:numId="7" w16cid:durableId="784814995">
    <w:abstractNumId w:val="15"/>
  </w:num>
  <w:num w:numId="8" w16cid:durableId="1033771906">
    <w:abstractNumId w:val="13"/>
  </w:num>
  <w:num w:numId="9" w16cid:durableId="1068041140">
    <w:abstractNumId w:val="8"/>
  </w:num>
  <w:num w:numId="10" w16cid:durableId="1631133961">
    <w:abstractNumId w:val="3"/>
  </w:num>
  <w:num w:numId="11" w16cid:durableId="1875579854">
    <w:abstractNumId w:val="0"/>
  </w:num>
  <w:num w:numId="12" w16cid:durableId="18238548">
    <w:abstractNumId w:val="11"/>
  </w:num>
  <w:num w:numId="13" w16cid:durableId="652375665">
    <w:abstractNumId w:val="7"/>
  </w:num>
  <w:num w:numId="14" w16cid:durableId="1110198294">
    <w:abstractNumId w:val="5"/>
  </w:num>
  <w:num w:numId="15" w16cid:durableId="305816779">
    <w:abstractNumId w:val="1"/>
  </w:num>
  <w:num w:numId="16" w16cid:durableId="2000185431">
    <w:abstractNumId w:val="2"/>
  </w:num>
  <w:num w:numId="17" w16cid:durableId="5716947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73C"/>
    <w:rsid w:val="00000261"/>
    <w:rsid w:val="0000305D"/>
    <w:rsid w:val="00004CE5"/>
    <w:rsid w:val="000072B6"/>
    <w:rsid w:val="00012103"/>
    <w:rsid w:val="00012515"/>
    <w:rsid w:val="00014C09"/>
    <w:rsid w:val="00024D31"/>
    <w:rsid w:val="00026917"/>
    <w:rsid w:val="000278D0"/>
    <w:rsid w:val="000354DB"/>
    <w:rsid w:val="00036A5A"/>
    <w:rsid w:val="00036D95"/>
    <w:rsid w:val="000377C2"/>
    <w:rsid w:val="00045CEC"/>
    <w:rsid w:val="00051278"/>
    <w:rsid w:val="00054721"/>
    <w:rsid w:val="00055871"/>
    <w:rsid w:val="00056794"/>
    <w:rsid w:val="000575CB"/>
    <w:rsid w:val="000678BF"/>
    <w:rsid w:val="000705AC"/>
    <w:rsid w:val="00070FDD"/>
    <w:rsid w:val="0007319F"/>
    <w:rsid w:val="00084464"/>
    <w:rsid w:val="00085E3B"/>
    <w:rsid w:val="00087411"/>
    <w:rsid w:val="0009389C"/>
    <w:rsid w:val="00095B67"/>
    <w:rsid w:val="000962C8"/>
    <w:rsid w:val="000963E8"/>
    <w:rsid w:val="000971CD"/>
    <w:rsid w:val="0009781B"/>
    <w:rsid w:val="000A014D"/>
    <w:rsid w:val="000A27EB"/>
    <w:rsid w:val="000A50E0"/>
    <w:rsid w:val="000A5291"/>
    <w:rsid w:val="000B0B5E"/>
    <w:rsid w:val="000B28E0"/>
    <w:rsid w:val="000B3A36"/>
    <w:rsid w:val="000B3DC6"/>
    <w:rsid w:val="000B4793"/>
    <w:rsid w:val="000B5851"/>
    <w:rsid w:val="000B6882"/>
    <w:rsid w:val="000C0A45"/>
    <w:rsid w:val="000C0D2E"/>
    <w:rsid w:val="000C24BD"/>
    <w:rsid w:val="000C61F0"/>
    <w:rsid w:val="000C7C49"/>
    <w:rsid w:val="000D4DE8"/>
    <w:rsid w:val="000E2956"/>
    <w:rsid w:val="000F0A60"/>
    <w:rsid w:val="000F35CC"/>
    <w:rsid w:val="001030DA"/>
    <w:rsid w:val="001049C3"/>
    <w:rsid w:val="00107857"/>
    <w:rsid w:val="001174D5"/>
    <w:rsid w:val="00117EA8"/>
    <w:rsid w:val="00120C4F"/>
    <w:rsid w:val="00121CF0"/>
    <w:rsid w:val="0013456A"/>
    <w:rsid w:val="00135C4A"/>
    <w:rsid w:val="0013665F"/>
    <w:rsid w:val="00140665"/>
    <w:rsid w:val="001409CB"/>
    <w:rsid w:val="001417F6"/>
    <w:rsid w:val="00141DC2"/>
    <w:rsid w:val="001420A6"/>
    <w:rsid w:val="00142295"/>
    <w:rsid w:val="00144076"/>
    <w:rsid w:val="00145766"/>
    <w:rsid w:val="00147591"/>
    <w:rsid w:val="001522FF"/>
    <w:rsid w:val="001540D5"/>
    <w:rsid w:val="00154CA9"/>
    <w:rsid w:val="00162CBD"/>
    <w:rsid w:val="00164990"/>
    <w:rsid w:val="00165FD4"/>
    <w:rsid w:val="00167830"/>
    <w:rsid w:val="001708C1"/>
    <w:rsid w:val="001725A7"/>
    <w:rsid w:val="0017379B"/>
    <w:rsid w:val="00174B37"/>
    <w:rsid w:val="00175284"/>
    <w:rsid w:val="00182195"/>
    <w:rsid w:val="00184F33"/>
    <w:rsid w:val="00185925"/>
    <w:rsid w:val="00194D6A"/>
    <w:rsid w:val="001A0F22"/>
    <w:rsid w:val="001A2B8A"/>
    <w:rsid w:val="001A6197"/>
    <w:rsid w:val="001A6C86"/>
    <w:rsid w:val="001B1398"/>
    <w:rsid w:val="001B1C38"/>
    <w:rsid w:val="001B1D0F"/>
    <w:rsid w:val="001B74CC"/>
    <w:rsid w:val="001B7DC6"/>
    <w:rsid w:val="001C0C13"/>
    <w:rsid w:val="001C2732"/>
    <w:rsid w:val="001C2790"/>
    <w:rsid w:val="001C6C33"/>
    <w:rsid w:val="001D0838"/>
    <w:rsid w:val="001D186E"/>
    <w:rsid w:val="001D24C0"/>
    <w:rsid w:val="001E103E"/>
    <w:rsid w:val="001E7BDF"/>
    <w:rsid w:val="001F3857"/>
    <w:rsid w:val="001F5EC8"/>
    <w:rsid w:val="001F66E5"/>
    <w:rsid w:val="00207044"/>
    <w:rsid w:val="002164E1"/>
    <w:rsid w:val="00217DF7"/>
    <w:rsid w:val="00227AC6"/>
    <w:rsid w:val="00227CF0"/>
    <w:rsid w:val="002312A5"/>
    <w:rsid w:val="00231F94"/>
    <w:rsid w:val="002336C0"/>
    <w:rsid w:val="00236185"/>
    <w:rsid w:val="00236EC6"/>
    <w:rsid w:val="00246A5C"/>
    <w:rsid w:val="00253DF1"/>
    <w:rsid w:val="00256B45"/>
    <w:rsid w:val="00261D3E"/>
    <w:rsid w:val="00263AB7"/>
    <w:rsid w:val="002663BB"/>
    <w:rsid w:val="00270C94"/>
    <w:rsid w:val="00275111"/>
    <w:rsid w:val="00283414"/>
    <w:rsid w:val="00285F16"/>
    <w:rsid w:val="002874AF"/>
    <w:rsid w:val="00292B10"/>
    <w:rsid w:val="00292E5D"/>
    <w:rsid w:val="00292FB5"/>
    <w:rsid w:val="002951D0"/>
    <w:rsid w:val="00295DAB"/>
    <w:rsid w:val="002962CC"/>
    <w:rsid w:val="00296BB0"/>
    <w:rsid w:val="002A0748"/>
    <w:rsid w:val="002A16E1"/>
    <w:rsid w:val="002A3F4B"/>
    <w:rsid w:val="002A6801"/>
    <w:rsid w:val="002B5457"/>
    <w:rsid w:val="002B6EB6"/>
    <w:rsid w:val="002C0037"/>
    <w:rsid w:val="002C1074"/>
    <w:rsid w:val="002C3542"/>
    <w:rsid w:val="002C5F87"/>
    <w:rsid w:val="002D6DB3"/>
    <w:rsid w:val="002D6FF2"/>
    <w:rsid w:val="002E38C4"/>
    <w:rsid w:val="002E4399"/>
    <w:rsid w:val="002E7843"/>
    <w:rsid w:val="002F230B"/>
    <w:rsid w:val="002F3ED5"/>
    <w:rsid w:val="002F47B3"/>
    <w:rsid w:val="00300051"/>
    <w:rsid w:val="00300112"/>
    <w:rsid w:val="00300CD3"/>
    <w:rsid w:val="003011EC"/>
    <w:rsid w:val="003024BA"/>
    <w:rsid w:val="0030449A"/>
    <w:rsid w:val="00312FE6"/>
    <w:rsid w:val="00314B3E"/>
    <w:rsid w:val="00315E99"/>
    <w:rsid w:val="003174CB"/>
    <w:rsid w:val="00317C66"/>
    <w:rsid w:val="003225FB"/>
    <w:rsid w:val="00327A32"/>
    <w:rsid w:val="003313D5"/>
    <w:rsid w:val="00335508"/>
    <w:rsid w:val="0034497B"/>
    <w:rsid w:val="00354E3B"/>
    <w:rsid w:val="00361C8B"/>
    <w:rsid w:val="00361D34"/>
    <w:rsid w:val="00376FD1"/>
    <w:rsid w:val="003826AB"/>
    <w:rsid w:val="0038704F"/>
    <w:rsid w:val="003979E5"/>
    <w:rsid w:val="003A4980"/>
    <w:rsid w:val="003A5E77"/>
    <w:rsid w:val="003A731D"/>
    <w:rsid w:val="003B23FF"/>
    <w:rsid w:val="003B4D6D"/>
    <w:rsid w:val="003B53A7"/>
    <w:rsid w:val="003B71F0"/>
    <w:rsid w:val="003B7326"/>
    <w:rsid w:val="003C1D0F"/>
    <w:rsid w:val="003C40FD"/>
    <w:rsid w:val="003D0120"/>
    <w:rsid w:val="003D4C0D"/>
    <w:rsid w:val="003D54D3"/>
    <w:rsid w:val="003D6664"/>
    <w:rsid w:val="003E0F38"/>
    <w:rsid w:val="003E601D"/>
    <w:rsid w:val="003E6AC1"/>
    <w:rsid w:val="003F1C87"/>
    <w:rsid w:val="003F2800"/>
    <w:rsid w:val="003F2F57"/>
    <w:rsid w:val="003F30A6"/>
    <w:rsid w:val="003F53D3"/>
    <w:rsid w:val="004008C8"/>
    <w:rsid w:val="00401DB7"/>
    <w:rsid w:val="004040D4"/>
    <w:rsid w:val="004110E1"/>
    <w:rsid w:val="00411528"/>
    <w:rsid w:val="004117DC"/>
    <w:rsid w:val="00413F52"/>
    <w:rsid w:val="00417BDF"/>
    <w:rsid w:val="004215D2"/>
    <w:rsid w:val="004252F8"/>
    <w:rsid w:val="00427EB1"/>
    <w:rsid w:val="0043278F"/>
    <w:rsid w:val="004442B1"/>
    <w:rsid w:val="00444C0D"/>
    <w:rsid w:val="004455CC"/>
    <w:rsid w:val="004552D1"/>
    <w:rsid w:val="004571F1"/>
    <w:rsid w:val="00457534"/>
    <w:rsid w:val="00461722"/>
    <w:rsid w:val="004627ED"/>
    <w:rsid w:val="00462A43"/>
    <w:rsid w:val="004717CB"/>
    <w:rsid w:val="00471A34"/>
    <w:rsid w:val="00475743"/>
    <w:rsid w:val="004858CD"/>
    <w:rsid w:val="00485F56"/>
    <w:rsid w:val="00491081"/>
    <w:rsid w:val="004955DB"/>
    <w:rsid w:val="004966FE"/>
    <w:rsid w:val="004A21FA"/>
    <w:rsid w:val="004A584B"/>
    <w:rsid w:val="004A5D3A"/>
    <w:rsid w:val="004B1BC4"/>
    <w:rsid w:val="004B407C"/>
    <w:rsid w:val="004B409E"/>
    <w:rsid w:val="004B6653"/>
    <w:rsid w:val="004B7744"/>
    <w:rsid w:val="004B7FC3"/>
    <w:rsid w:val="004C02A8"/>
    <w:rsid w:val="004C4E41"/>
    <w:rsid w:val="004C560E"/>
    <w:rsid w:val="004D37F0"/>
    <w:rsid w:val="004E1447"/>
    <w:rsid w:val="004E37C9"/>
    <w:rsid w:val="004E4038"/>
    <w:rsid w:val="004E452F"/>
    <w:rsid w:val="004E4E58"/>
    <w:rsid w:val="004F3398"/>
    <w:rsid w:val="004F3971"/>
    <w:rsid w:val="004F4916"/>
    <w:rsid w:val="004F4AD1"/>
    <w:rsid w:val="004F60DB"/>
    <w:rsid w:val="00501439"/>
    <w:rsid w:val="00504719"/>
    <w:rsid w:val="00510576"/>
    <w:rsid w:val="005109D3"/>
    <w:rsid w:val="00513B63"/>
    <w:rsid w:val="00514255"/>
    <w:rsid w:val="00515DC6"/>
    <w:rsid w:val="005319CF"/>
    <w:rsid w:val="005365E7"/>
    <w:rsid w:val="00541C16"/>
    <w:rsid w:val="00542AAE"/>
    <w:rsid w:val="00543502"/>
    <w:rsid w:val="00545B7C"/>
    <w:rsid w:val="005467A9"/>
    <w:rsid w:val="00563AED"/>
    <w:rsid w:val="00571A8B"/>
    <w:rsid w:val="00573746"/>
    <w:rsid w:val="005737A5"/>
    <w:rsid w:val="00573CC4"/>
    <w:rsid w:val="00586787"/>
    <w:rsid w:val="00586BFE"/>
    <w:rsid w:val="0059310C"/>
    <w:rsid w:val="005949AF"/>
    <w:rsid w:val="005A3608"/>
    <w:rsid w:val="005A5DD9"/>
    <w:rsid w:val="005A62E9"/>
    <w:rsid w:val="005B7292"/>
    <w:rsid w:val="005C2104"/>
    <w:rsid w:val="005C2774"/>
    <w:rsid w:val="005C2EA1"/>
    <w:rsid w:val="005C47BD"/>
    <w:rsid w:val="005C6970"/>
    <w:rsid w:val="005D080E"/>
    <w:rsid w:val="005E1B70"/>
    <w:rsid w:val="005E2510"/>
    <w:rsid w:val="005E3D29"/>
    <w:rsid w:val="005E4520"/>
    <w:rsid w:val="005E47FA"/>
    <w:rsid w:val="005E7502"/>
    <w:rsid w:val="005F1E83"/>
    <w:rsid w:val="005F7D53"/>
    <w:rsid w:val="006025EE"/>
    <w:rsid w:val="00606D7E"/>
    <w:rsid w:val="00613DCE"/>
    <w:rsid w:val="006160A2"/>
    <w:rsid w:val="00620BC1"/>
    <w:rsid w:val="00621CE9"/>
    <w:rsid w:val="00623326"/>
    <w:rsid w:val="00626E08"/>
    <w:rsid w:val="006303FA"/>
    <w:rsid w:val="00634838"/>
    <w:rsid w:val="00641894"/>
    <w:rsid w:val="00643671"/>
    <w:rsid w:val="00643E00"/>
    <w:rsid w:val="0064495C"/>
    <w:rsid w:val="006453FE"/>
    <w:rsid w:val="00645949"/>
    <w:rsid w:val="00647EAF"/>
    <w:rsid w:val="00650A68"/>
    <w:rsid w:val="0065344F"/>
    <w:rsid w:val="00656437"/>
    <w:rsid w:val="0066050C"/>
    <w:rsid w:val="00661EAF"/>
    <w:rsid w:val="00662254"/>
    <w:rsid w:val="006726BA"/>
    <w:rsid w:val="00680746"/>
    <w:rsid w:val="00682C65"/>
    <w:rsid w:val="0069253D"/>
    <w:rsid w:val="006A1802"/>
    <w:rsid w:val="006A284F"/>
    <w:rsid w:val="006A2E55"/>
    <w:rsid w:val="006A4454"/>
    <w:rsid w:val="006A65E4"/>
    <w:rsid w:val="006B1C58"/>
    <w:rsid w:val="006B3E05"/>
    <w:rsid w:val="006B59B8"/>
    <w:rsid w:val="006C0048"/>
    <w:rsid w:val="006C11B2"/>
    <w:rsid w:val="006C1D90"/>
    <w:rsid w:val="006C230E"/>
    <w:rsid w:val="006C7559"/>
    <w:rsid w:val="006D2676"/>
    <w:rsid w:val="006D2EE7"/>
    <w:rsid w:val="006D4765"/>
    <w:rsid w:val="006D7AD9"/>
    <w:rsid w:val="006E6F2E"/>
    <w:rsid w:val="006E7D64"/>
    <w:rsid w:val="006F0108"/>
    <w:rsid w:val="006F1081"/>
    <w:rsid w:val="006F264D"/>
    <w:rsid w:val="006F50FE"/>
    <w:rsid w:val="006F673C"/>
    <w:rsid w:val="00714352"/>
    <w:rsid w:val="00714F54"/>
    <w:rsid w:val="007158E8"/>
    <w:rsid w:val="00720159"/>
    <w:rsid w:val="0073027E"/>
    <w:rsid w:val="0073267C"/>
    <w:rsid w:val="007448AD"/>
    <w:rsid w:val="00745D86"/>
    <w:rsid w:val="007473D3"/>
    <w:rsid w:val="00750705"/>
    <w:rsid w:val="007568A8"/>
    <w:rsid w:val="00760E07"/>
    <w:rsid w:val="00761C03"/>
    <w:rsid w:val="0076368C"/>
    <w:rsid w:val="00771055"/>
    <w:rsid w:val="00774CBF"/>
    <w:rsid w:val="007809E0"/>
    <w:rsid w:val="007871BE"/>
    <w:rsid w:val="00787BC0"/>
    <w:rsid w:val="00793168"/>
    <w:rsid w:val="00793383"/>
    <w:rsid w:val="00794C2F"/>
    <w:rsid w:val="00796165"/>
    <w:rsid w:val="007A2BEC"/>
    <w:rsid w:val="007A4C6B"/>
    <w:rsid w:val="007A6485"/>
    <w:rsid w:val="007A7D80"/>
    <w:rsid w:val="007B0096"/>
    <w:rsid w:val="007B12A3"/>
    <w:rsid w:val="007B1AA3"/>
    <w:rsid w:val="007B3904"/>
    <w:rsid w:val="007C06C9"/>
    <w:rsid w:val="007E1718"/>
    <w:rsid w:val="007E51C9"/>
    <w:rsid w:val="007E5300"/>
    <w:rsid w:val="007E66D2"/>
    <w:rsid w:val="007F00DB"/>
    <w:rsid w:val="007F0B0B"/>
    <w:rsid w:val="007F5720"/>
    <w:rsid w:val="007F6C72"/>
    <w:rsid w:val="007F7E05"/>
    <w:rsid w:val="00811FC3"/>
    <w:rsid w:val="0082134D"/>
    <w:rsid w:val="00822E14"/>
    <w:rsid w:val="0082401D"/>
    <w:rsid w:val="008251EF"/>
    <w:rsid w:val="00826367"/>
    <w:rsid w:val="008311FE"/>
    <w:rsid w:val="0083577E"/>
    <w:rsid w:val="00836364"/>
    <w:rsid w:val="008368D6"/>
    <w:rsid w:val="00836A13"/>
    <w:rsid w:val="00836DC5"/>
    <w:rsid w:val="008377E8"/>
    <w:rsid w:val="00841552"/>
    <w:rsid w:val="00841F42"/>
    <w:rsid w:val="0084574D"/>
    <w:rsid w:val="00852B40"/>
    <w:rsid w:val="008532A0"/>
    <w:rsid w:val="00855C00"/>
    <w:rsid w:val="00870E31"/>
    <w:rsid w:val="008715D6"/>
    <w:rsid w:val="00871EB8"/>
    <w:rsid w:val="00873703"/>
    <w:rsid w:val="00873FAC"/>
    <w:rsid w:val="0087442F"/>
    <w:rsid w:val="00875F6F"/>
    <w:rsid w:val="0088030E"/>
    <w:rsid w:val="00883971"/>
    <w:rsid w:val="00887B4C"/>
    <w:rsid w:val="00895AEF"/>
    <w:rsid w:val="00896E5A"/>
    <w:rsid w:val="0089749F"/>
    <w:rsid w:val="008974D0"/>
    <w:rsid w:val="008976BC"/>
    <w:rsid w:val="008A7BC6"/>
    <w:rsid w:val="008C0457"/>
    <w:rsid w:val="008C4D21"/>
    <w:rsid w:val="008C5EF4"/>
    <w:rsid w:val="008C6C1D"/>
    <w:rsid w:val="008D0017"/>
    <w:rsid w:val="008D4A5E"/>
    <w:rsid w:val="008D65E5"/>
    <w:rsid w:val="008D7BF7"/>
    <w:rsid w:val="008D7E20"/>
    <w:rsid w:val="008E30E4"/>
    <w:rsid w:val="008E4BA6"/>
    <w:rsid w:val="008F527B"/>
    <w:rsid w:val="008F76A9"/>
    <w:rsid w:val="00901DFF"/>
    <w:rsid w:val="0090609C"/>
    <w:rsid w:val="0090685D"/>
    <w:rsid w:val="0091182D"/>
    <w:rsid w:val="009121D8"/>
    <w:rsid w:val="00914706"/>
    <w:rsid w:val="00915E88"/>
    <w:rsid w:val="009165D2"/>
    <w:rsid w:val="00917285"/>
    <w:rsid w:val="00921998"/>
    <w:rsid w:val="0092589D"/>
    <w:rsid w:val="00933503"/>
    <w:rsid w:val="0094102C"/>
    <w:rsid w:val="00944D1C"/>
    <w:rsid w:val="00950AC7"/>
    <w:rsid w:val="00951615"/>
    <w:rsid w:val="00955320"/>
    <w:rsid w:val="00956795"/>
    <w:rsid w:val="0096023F"/>
    <w:rsid w:val="00964598"/>
    <w:rsid w:val="00966AF7"/>
    <w:rsid w:val="00970EB6"/>
    <w:rsid w:val="00971507"/>
    <w:rsid w:val="009733C0"/>
    <w:rsid w:val="00975821"/>
    <w:rsid w:val="00975AFA"/>
    <w:rsid w:val="00975DB2"/>
    <w:rsid w:val="00976A19"/>
    <w:rsid w:val="00980FA6"/>
    <w:rsid w:val="00981F10"/>
    <w:rsid w:val="00982680"/>
    <w:rsid w:val="009837C2"/>
    <w:rsid w:val="00984E34"/>
    <w:rsid w:val="0099086D"/>
    <w:rsid w:val="009916DD"/>
    <w:rsid w:val="0099261B"/>
    <w:rsid w:val="009957D5"/>
    <w:rsid w:val="009A36E5"/>
    <w:rsid w:val="009A4093"/>
    <w:rsid w:val="009B12F6"/>
    <w:rsid w:val="009B2F0A"/>
    <w:rsid w:val="009B4878"/>
    <w:rsid w:val="009C0248"/>
    <w:rsid w:val="009C1513"/>
    <w:rsid w:val="009C3D33"/>
    <w:rsid w:val="009C46B1"/>
    <w:rsid w:val="009C5A71"/>
    <w:rsid w:val="009D2BAC"/>
    <w:rsid w:val="009E04EF"/>
    <w:rsid w:val="009E1529"/>
    <w:rsid w:val="009E1B3B"/>
    <w:rsid w:val="009E4E14"/>
    <w:rsid w:val="009E78F7"/>
    <w:rsid w:val="009F08A0"/>
    <w:rsid w:val="00A014DF"/>
    <w:rsid w:val="00A02096"/>
    <w:rsid w:val="00A02C6E"/>
    <w:rsid w:val="00A045DE"/>
    <w:rsid w:val="00A04FCF"/>
    <w:rsid w:val="00A06FF4"/>
    <w:rsid w:val="00A12758"/>
    <w:rsid w:val="00A134C4"/>
    <w:rsid w:val="00A21C6B"/>
    <w:rsid w:val="00A235B1"/>
    <w:rsid w:val="00A23F1B"/>
    <w:rsid w:val="00A314D7"/>
    <w:rsid w:val="00A36409"/>
    <w:rsid w:val="00A3655A"/>
    <w:rsid w:val="00A3727D"/>
    <w:rsid w:val="00A374B8"/>
    <w:rsid w:val="00A44644"/>
    <w:rsid w:val="00A53EBB"/>
    <w:rsid w:val="00A54911"/>
    <w:rsid w:val="00A55730"/>
    <w:rsid w:val="00A57A91"/>
    <w:rsid w:val="00A67A49"/>
    <w:rsid w:val="00A67EC0"/>
    <w:rsid w:val="00A713E5"/>
    <w:rsid w:val="00A77416"/>
    <w:rsid w:val="00A80A78"/>
    <w:rsid w:val="00A80C95"/>
    <w:rsid w:val="00A80CAA"/>
    <w:rsid w:val="00A82A42"/>
    <w:rsid w:val="00A82F4A"/>
    <w:rsid w:val="00A853AF"/>
    <w:rsid w:val="00A87907"/>
    <w:rsid w:val="00A91401"/>
    <w:rsid w:val="00A918C1"/>
    <w:rsid w:val="00A928F8"/>
    <w:rsid w:val="00A9611F"/>
    <w:rsid w:val="00AA3443"/>
    <w:rsid w:val="00AA36E7"/>
    <w:rsid w:val="00AA4FC1"/>
    <w:rsid w:val="00AB0B75"/>
    <w:rsid w:val="00AB2159"/>
    <w:rsid w:val="00AB2830"/>
    <w:rsid w:val="00AB41E9"/>
    <w:rsid w:val="00AB446E"/>
    <w:rsid w:val="00AB739B"/>
    <w:rsid w:val="00AB7775"/>
    <w:rsid w:val="00AC32DE"/>
    <w:rsid w:val="00AC5BF8"/>
    <w:rsid w:val="00AD0A00"/>
    <w:rsid w:val="00AD0E95"/>
    <w:rsid w:val="00AD1123"/>
    <w:rsid w:val="00AD1FA7"/>
    <w:rsid w:val="00AD65B4"/>
    <w:rsid w:val="00AD7244"/>
    <w:rsid w:val="00AE3A69"/>
    <w:rsid w:val="00AE58F0"/>
    <w:rsid w:val="00AE6CF8"/>
    <w:rsid w:val="00AE6D94"/>
    <w:rsid w:val="00AF000E"/>
    <w:rsid w:val="00AF1A3E"/>
    <w:rsid w:val="00AF3FF6"/>
    <w:rsid w:val="00AF520D"/>
    <w:rsid w:val="00B01799"/>
    <w:rsid w:val="00B06F4A"/>
    <w:rsid w:val="00B12E6C"/>
    <w:rsid w:val="00B15648"/>
    <w:rsid w:val="00B202EF"/>
    <w:rsid w:val="00B209DE"/>
    <w:rsid w:val="00B3222A"/>
    <w:rsid w:val="00B3295F"/>
    <w:rsid w:val="00B32FFE"/>
    <w:rsid w:val="00B3665B"/>
    <w:rsid w:val="00B36FC3"/>
    <w:rsid w:val="00B40E34"/>
    <w:rsid w:val="00B43060"/>
    <w:rsid w:val="00B47BD1"/>
    <w:rsid w:val="00B50EB6"/>
    <w:rsid w:val="00B51233"/>
    <w:rsid w:val="00B51EAF"/>
    <w:rsid w:val="00B53BB7"/>
    <w:rsid w:val="00B567BB"/>
    <w:rsid w:val="00B5697D"/>
    <w:rsid w:val="00B57E11"/>
    <w:rsid w:val="00B67A2D"/>
    <w:rsid w:val="00B71E29"/>
    <w:rsid w:val="00B7315F"/>
    <w:rsid w:val="00B80166"/>
    <w:rsid w:val="00B80EB0"/>
    <w:rsid w:val="00B812B3"/>
    <w:rsid w:val="00B81F60"/>
    <w:rsid w:val="00B8268D"/>
    <w:rsid w:val="00B857C0"/>
    <w:rsid w:val="00B87BA9"/>
    <w:rsid w:val="00BA622E"/>
    <w:rsid w:val="00BB1719"/>
    <w:rsid w:val="00BB7DEE"/>
    <w:rsid w:val="00BC2A65"/>
    <w:rsid w:val="00BC5FE8"/>
    <w:rsid w:val="00BC6ED2"/>
    <w:rsid w:val="00BC74F4"/>
    <w:rsid w:val="00BD2505"/>
    <w:rsid w:val="00BD7A85"/>
    <w:rsid w:val="00BE1A54"/>
    <w:rsid w:val="00BE23D0"/>
    <w:rsid w:val="00BE3E66"/>
    <w:rsid w:val="00BE4D8B"/>
    <w:rsid w:val="00BE6BA7"/>
    <w:rsid w:val="00BE7A60"/>
    <w:rsid w:val="00BF3096"/>
    <w:rsid w:val="00BF6169"/>
    <w:rsid w:val="00C06286"/>
    <w:rsid w:val="00C15E78"/>
    <w:rsid w:val="00C22BA9"/>
    <w:rsid w:val="00C26C34"/>
    <w:rsid w:val="00C30CA6"/>
    <w:rsid w:val="00C344D9"/>
    <w:rsid w:val="00C41D52"/>
    <w:rsid w:val="00C457CC"/>
    <w:rsid w:val="00C4588D"/>
    <w:rsid w:val="00C506BA"/>
    <w:rsid w:val="00C50791"/>
    <w:rsid w:val="00C50DDF"/>
    <w:rsid w:val="00C542A3"/>
    <w:rsid w:val="00C61200"/>
    <w:rsid w:val="00C63F7C"/>
    <w:rsid w:val="00C6779E"/>
    <w:rsid w:val="00C70B17"/>
    <w:rsid w:val="00C736E2"/>
    <w:rsid w:val="00C76C8E"/>
    <w:rsid w:val="00C771A7"/>
    <w:rsid w:val="00C82C1F"/>
    <w:rsid w:val="00C84BBD"/>
    <w:rsid w:val="00C85320"/>
    <w:rsid w:val="00C85CE4"/>
    <w:rsid w:val="00C914B1"/>
    <w:rsid w:val="00C95D44"/>
    <w:rsid w:val="00C97FC2"/>
    <w:rsid w:val="00CA5182"/>
    <w:rsid w:val="00CA5AB3"/>
    <w:rsid w:val="00CA5D92"/>
    <w:rsid w:val="00CA5FEA"/>
    <w:rsid w:val="00CA6533"/>
    <w:rsid w:val="00CB0241"/>
    <w:rsid w:val="00CB0796"/>
    <w:rsid w:val="00CB11B3"/>
    <w:rsid w:val="00CB20FB"/>
    <w:rsid w:val="00CB2CF6"/>
    <w:rsid w:val="00CB6F6D"/>
    <w:rsid w:val="00CC1FC2"/>
    <w:rsid w:val="00CC7786"/>
    <w:rsid w:val="00CC7AD4"/>
    <w:rsid w:val="00CD21B9"/>
    <w:rsid w:val="00CD3C52"/>
    <w:rsid w:val="00CD40A3"/>
    <w:rsid w:val="00CD5DE5"/>
    <w:rsid w:val="00CD6487"/>
    <w:rsid w:val="00CD661E"/>
    <w:rsid w:val="00CD68CC"/>
    <w:rsid w:val="00CD6E50"/>
    <w:rsid w:val="00CD7678"/>
    <w:rsid w:val="00CE2121"/>
    <w:rsid w:val="00CE37A1"/>
    <w:rsid w:val="00CF0CB1"/>
    <w:rsid w:val="00CF7146"/>
    <w:rsid w:val="00D0085B"/>
    <w:rsid w:val="00D01755"/>
    <w:rsid w:val="00D025BF"/>
    <w:rsid w:val="00D04A29"/>
    <w:rsid w:val="00D04ADD"/>
    <w:rsid w:val="00D21D8D"/>
    <w:rsid w:val="00D36B09"/>
    <w:rsid w:val="00D40F68"/>
    <w:rsid w:val="00D41589"/>
    <w:rsid w:val="00D50811"/>
    <w:rsid w:val="00D52805"/>
    <w:rsid w:val="00D55B55"/>
    <w:rsid w:val="00D5655C"/>
    <w:rsid w:val="00D617AA"/>
    <w:rsid w:val="00D61B9B"/>
    <w:rsid w:val="00D62899"/>
    <w:rsid w:val="00D6490B"/>
    <w:rsid w:val="00D67585"/>
    <w:rsid w:val="00D70050"/>
    <w:rsid w:val="00D800D4"/>
    <w:rsid w:val="00D90B01"/>
    <w:rsid w:val="00D91172"/>
    <w:rsid w:val="00D939F7"/>
    <w:rsid w:val="00D94F16"/>
    <w:rsid w:val="00D974ED"/>
    <w:rsid w:val="00DA26A2"/>
    <w:rsid w:val="00DA3012"/>
    <w:rsid w:val="00DA34AA"/>
    <w:rsid w:val="00DA4951"/>
    <w:rsid w:val="00DA59A3"/>
    <w:rsid w:val="00DA607B"/>
    <w:rsid w:val="00DA67A7"/>
    <w:rsid w:val="00DB2864"/>
    <w:rsid w:val="00DB4972"/>
    <w:rsid w:val="00DB67AA"/>
    <w:rsid w:val="00DB6EB8"/>
    <w:rsid w:val="00DC17E7"/>
    <w:rsid w:val="00DC2D85"/>
    <w:rsid w:val="00DC6CAF"/>
    <w:rsid w:val="00DD1223"/>
    <w:rsid w:val="00DD25A2"/>
    <w:rsid w:val="00DE1BB3"/>
    <w:rsid w:val="00DE317D"/>
    <w:rsid w:val="00DE74AB"/>
    <w:rsid w:val="00DE7518"/>
    <w:rsid w:val="00DE7897"/>
    <w:rsid w:val="00DF3C31"/>
    <w:rsid w:val="00DF3D39"/>
    <w:rsid w:val="00DF654B"/>
    <w:rsid w:val="00E01A24"/>
    <w:rsid w:val="00E01B03"/>
    <w:rsid w:val="00E03EF7"/>
    <w:rsid w:val="00E07B0C"/>
    <w:rsid w:val="00E20C04"/>
    <w:rsid w:val="00E23344"/>
    <w:rsid w:val="00E26907"/>
    <w:rsid w:val="00E31A00"/>
    <w:rsid w:val="00E33D4F"/>
    <w:rsid w:val="00E3439A"/>
    <w:rsid w:val="00E353CD"/>
    <w:rsid w:val="00E36C2A"/>
    <w:rsid w:val="00E47ECA"/>
    <w:rsid w:val="00E51A6C"/>
    <w:rsid w:val="00E52DB6"/>
    <w:rsid w:val="00E657E4"/>
    <w:rsid w:val="00E65C2B"/>
    <w:rsid w:val="00E722A6"/>
    <w:rsid w:val="00E8213F"/>
    <w:rsid w:val="00E82231"/>
    <w:rsid w:val="00E83CCD"/>
    <w:rsid w:val="00E84EDB"/>
    <w:rsid w:val="00E879E4"/>
    <w:rsid w:val="00E979DD"/>
    <w:rsid w:val="00EA54A7"/>
    <w:rsid w:val="00EA6CDE"/>
    <w:rsid w:val="00EC2610"/>
    <w:rsid w:val="00EC3FCB"/>
    <w:rsid w:val="00EC6B3F"/>
    <w:rsid w:val="00ED043D"/>
    <w:rsid w:val="00EE3062"/>
    <w:rsid w:val="00EE57E4"/>
    <w:rsid w:val="00EE7D86"/>
    <w:rsid w:val="00EF0898"/>
    <w:rsid w:val="00EF08A9"/>
    <w:rsid w:val="00EF27A1"/>
    <w:rsid w:val="00EF2EF7"/>
    <w:rsid w:val="00EF4574"/>
    <w:rsid w:val="00EF6393"/>
    <w:rsid w:val="00EF6EF6"/>
    <w:rsid w:val="00EF7BA3"/>
    <w:rsid w:val="00F00540"/>
    <w:rsid w:val="00F006F8"/>
    <w:rsid w:val="00F01E84"/>
    <w:rsid w:val="00F03399"/>
    <w:rsid w:val="00F04184"/>
    <w:rsid w:val="00F04D61"/>
    <w:rsid w:val="00F10193"/>
    <w:rsid w:val="00F11AB5"/>
    <w:rsid w:val="00F1355A"/>
    <w:rsid w:val="00F139F4"/>
    <w:rsid w:val="00F1666E"/>
    <w:rsid w:val="00F16B65"/>
    <w:rsid w:val="00F17003"/>
    <w:rsid w:val="00F17E00"/>
    <w:rsid w:val="00F215DC"/>
    <w:rsid w:val="00F22029"/>
    <w:rsid w:val="00F312D4"/>
    <w:rsid w:val="00F358B6"/>
    <w:rsid w:val="00F36421"/>
    <w:rsid w:val="00F4189C"/>
    <w:rsid w:val="00F42B5F"/>
    <w:rsid w:val="00F431EB"/>
    <w:rsid w:val="00F455E6"/>
    <w:rsid w:val="00F46F2E"/>
    <w:rsid w:val="00F54ADD"/>
    <w:rsid w:val="00F60A33"/>
    <w:rsid w:val="00F65922"/>
    <w:rsid w:val="00F7061F"/>
    <w:rsid w:val="00F7089D"/>
    <w:rsid w:val="00F72453"/>
    <w:rsid w:val="00F72C58"/>
    <w:rsid w:val="00F75DF7"/>
    <w:rsid w:val="00F8109E"/>
    <w:rsid w:val="00F8498D"/>
    <w:rsid w:val="00F85B5A"/>
    <w:rsid w:val="00F86F51"/>
    <w:rsid w:val="00F87539"/>
    <w:rsid w:val="00F94656"/>
    <w:rsid w:val="00F95518"/>
    <w:rsid w:val="00FA23C4"/>
    <w:rsid w:val="00FA2C9A"/>
    <w:rsid w:val="00FA31D8"/>
    <w:rsid w:val="00FA42CD"/>
    <w:rsid w:val="00FA49F6"/>
    <w:rsid w:val="00FA7D26"/>
    <w:rsid w:val="00FB2806"/>
    <w:rsid w:val="00FB7ED1"/>
    <w:rsid w:val="00FC0644"/>
    <w:rsid w:val="00FC6DC6"/>
    <w:rsid w:val="00FC6E48"/>
    <w:rsid w:val="00FD782C"/>
    <w:rsid w:val="00FF4BD0"/>
    <w:rsid w:val="00FF6706"/>
    <w:rsid w:val="00FF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FF00"/>
  <w15:chartTrackingRefBased/>
  <w15:docId w15:val="{4ADD13F2-B161-4B0A-A4AE-5AD0C3C8F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EA1"/>
    <w:pPr>
      <w:numPr>
        <w:numId w:val="2"/>
      </w:numPr>
      <w:outlineLvl w:val="2"/>
    </w:pPr>
    <w:rPr>
      <w:rFonts w:eastAsia="Times New Roman" w:cstheme="minorHAnsi"/>
      <w:kern w:val="0"/>
      <w:sz w:val="18"/>
      <w:szCs w:val="18"/>
      <w14:ligatures w14:val="none"/>
    </w:rPr>
  </w:style>
  <w:style w:type="paragraph" w:styleId="Heading1">
    <w:name w:val="heading 1"/>
    <w:basedOn w:val="Normal"/>
    <w:next w:val="Normal"/>
    <w:link w:val="Heading1Char"/>
    <w:uiPriority w:val="9"/>
    <w:qFormat/>
    <w:rsid w:val="006C0048"/>
    <w:pPr>
      <w:keepNext/>
      <w:keepLines/>
      <w:numPr>
        <w:numId w:val="0"/>
      </w:numPr>
      <w:spacing w:before="240"/>
      <w:ind w:left="720"/>
      <w:jc w:val="center"/>
      <w:outlineLvl w:val="0"/>
    </w:pPr>
    <w:rPr>
      <w:rFonts w:ascii="Aptos" w:eastAsiaTheme="majorEastAsia" w:hAnsi="Aptos" w:cstheme="majorBidi"/>
      <w:sz w:val="20"/>
      <w:szCs w:val="20"/>
    </w:rPr>
  </w:style>
  <w:style w:type="paragraph" w:styleId="Heading2">
    <w:name w:val="heading 2"/>
    <w:basedOn w:val="Normal"/>
    <w:next w:val="Normal"/>
    <w:link w:val="Heading2Char"/>
    <w:uiPriority w:val="9"/>
    <w:unhideWhenUsed/>
    <w:qFormat/>
    <w:rsid w:val="006C0048"/>
    <w:pPr>
      <w:jc w:val="center"/>
      <w:outlineLvl w:val="1"/>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BC6ED2"/>
    <w:pPr>
      <w:spacing w:before="120" w:after="120"/>
      <w:ind w:left="864" w:right="864"/>
    </w:pPr>
    <w:rPr>
      <w:rFonts w:ascii="Comic Sans MS" w:hAnsi="Comic Sans MS"/>
      <w:i/>
      <w:iCs/>
      <w:color w:val="404040" w:themeColor="text1" w:themeTint="BF"/>
      <w:sz w:val="20"/>
    </w:rPr>
  </w:style>
  <w:style w:type="character" w:customStyle="1" w:styleId="QuoteChar">
    <w:name w:val="Quote Char"/>
    <w:basedOn w:val="DefaultParagraphFont"/>
    <w:link w:val="Quote"/>
    <w:uiPriority w:val="29"/>
    <w:rsid w:val="00BC6ED2"/>
    <w:rPr>
      <w:rFonts w:ascii="Comic Sans MS" w:hAnsi="Comic Sans MS"/>
      <w:i/>
      <w:iCs/>
      <w:color w:val="404040" w:themeColor="text1" w:themeTint="BF"/>
      <w:sz w:val="20"/>
    </w:rPr>
  </w:style>
  <w:style w:type="paragraph" w:styleId="ListParagraph">
    <w:name w:val="List Paragraph"/>
    <w:basedOn w:val="Normal"/>
    <w:uiPriority w:val="34"/>
    <w:qFormat/>
    <w:rsid w:val="006F673C"/>
    <w:pPr>
      <w:contextualSpacing/>
    </w:pPr>
  </w:style>
  <w:style w:type="character" w:styleId="HTMLCite">
    <w:name w:val="HTML Cite"/>
    <w:basedOn w:val="DefaultParagraphFont"/>
    <w:uiPriority w:val="99"/>
    <w:semiHidden/>
    <w:unhideWhenUsed/>
    <w:rsid w:val="00B857C0"/>
    <w:rPr>
      <w:i/>
      <w:iCs/>
    </w:rPr>
  </w:style>
  <w:style w:type="character" w:styleId="Hyperlink">
    <w:name w:val="Hyperlink"/>
    <w:basedOn w:val="DefaultParagraphFont"/>
    <w:uiPriority w:val="99"/>
    <w:unhideWhenUsed/>
    <w:rsid w:val="00EE7D86"/>
    <w:rPr>
      <w:color w:val="0000FF"/>
      <w:u w:val="single"/>
    </w:rPr>
  </w:style>
  <w:style w:type="character" w:styleId="FollowedHyperlink">
    <w:name w:val="FollowedHyperlink"/>
    <w:basedOn w:val="DefaultParagraphFont"/>
    <w:uiPriority w:val="99"/>
    <w:semiHidden/>
    <w:unhideWhenUsed/>
    <w:rsid w:val="007809E0"/>
    <w:rPr>
      <w:color w:val="954F72" w:themeColor="followedHyperlink"/>
      <w:u w:val="single"/>
    </w:rPr>
  </w:style>
  <w:style w:type="paragraph" w:styleId="Header">
    <w:name w:val="header"/>
    <w:basedOn w:val="Normal"/>
    <w:link w:val="HeaderChar"/>
    <w:uiPriority w:val="99"/>
    <w:unhideWhenUsed/>
    <w:rsid w:val="0076368C"/>
    <w:pPr>
      <w:tabs>
        <w:tab w:val="center" w:pos="4680"/>
        <w:tab w:val="right" w:pos="9360"/>
      </w:tabs>
    </w:pPr>
  </w:style>
  <w:style w:type="character" w:customStyle="1" w:styleId="HeaderChar">
    <w:name w:val="Header Char"/>
    <w:basedOn w:val="DefaultParagraphFont"/>
    <w:link w:val="Header"/>
    <w:uiPriority w:val="99"/>
    <w:rsid w:val="0076368C"/>
    <w:rPr>
      <w:rFonts w:cstheme="minorBidi"/>
      <w:kern w:val="0"/>
      <w14:ligatures w14:val="none"/>
    </w:rPr>
  </w:style>
  <w:style w:type="paragraph" w:styleId="Footer">
    <w:name w:val="footer"/>
    <w:basedOn w:val="Normal"/>
    <w:link w:val="FooterChar"/>
    <w:uiPriority w:val="99"/>
    <w:unhideWhenUsed/>
    <w:rsid w:val="0076368C"/>
    <w:pPr>
      <w:tabs>
        <w:tab w:val="center" w:pos="4680"/>
        <w:tab w:val="right" w:pos="9360"/>
      </w:tabs>
    </w:pPr>
  </w:style>
  <w:style w:type="character" w:customStyle="1" w:styleId="FooterChar">
    <w:name w:val="Footer Char"/>
    <w:basedOn w:val="DefaultParagraphFont"/>
    <w:link w:val="Footer"/>
    <w:uiPriority w:val="99"/>
    <w:rsid w:val="0076368C"/>
    <w:rPr>
      <w:rFonts w:cstheme="minorBidi"/>
      <w:kern w:val="0"/>
      <w14:ligatures w14:val="none"/>
    </w:rPr>
  </w:style>
  <w:style w:type="character" w:styleId="EndnoteReference">
    <w:name w:val="endnote reference"/>
    <w:basedOn w:val="DefaultParagraphFont"/>
    <w:uiPriority w:val="99"/>
    <w:semiHidden/>
    <w:unhideWhenUsed/>
    <w:rsid w:val="00970EB6"/>
    <w:rPr>
      <w:vertAlign w:val="superscript"/>
    </w:rPr>
  </w:style>
  <w:style w:type="paragraph" w:styleId="NoSpacing">
    <w:name w:val="No Spacing"/>
    <w:aliases w:val="END NOTES"/>
    <w:basedOn w:val="EndnoteText"/>
    <w:link w:val="NoSpacingChar"/>
    <w:uiPriority w:val="1"/>
    <w:qFormat/>
    <w:rsid w:val="00970EB6"/>
    <w:pPr>
      <w:spacing w:after="120"/>
      <w:ind w:left="432"/>
    </w:pPr>
    <w:rPr>
      <w:rFonts w:ascii="Comic Sans MS" w:hAnsi="Comic Sans MS" w:cs="Times New Roman"/>
      <w:i/>
      <w:kern w:val="2"/>
      <w:sz w:val="18"/>
      <w:szCs w:val="18"/>
      <w14:ligatures w14:val="standardContextual"/>
    </w:rPr>
  </w:style>
  <w:style w:type="character" w:customStyle="1" w:styleId="NoSpacingChar">
    <w:name w:val="No Spacing Char"/>
    <w:aliases w:val="END NOTES Char"/>
    <w:basedOn w:val="DefaultParagraphFont"/>
    <w:link w:val="NoSpacing"/>
    <w:uiPriority w:val="1"/>
    <w:rsid w:val="00970EB6"/>
    <w:rPr>
      <w:rFonts w:ascii="Comic Sans MS" w:hAnsi="Comic Sans MS"/>
      <w:i/>
      <w:sz w:val="18"/>
      <w:szCs w:val="18"/>
    </w:rPr>
  </w:style>
  <w:style w:type="paragraph" w:styleId="EndnoteText">
    <w:name w:val="endnote text"/>
    <w:basedOn w:val="Normal"/>
    <w:link w:val="EndnoteTextChar"/>
    <w:uiPriority w:val="99"/>
    <w:semiHidden/>
    <w:unhideWhenUsed/>
    <w:rsid w:val="00970EB6"/>
    <w:rPr>
      <w:sz w:val="20"/>
      <w:szCs w:val="20"/>
    </w:rPr>
  </w:style>
  <w:style w:type="character" w:customStyle="1" w:styleId="EndnoteTextChar">
    <w:name w:val="Endnote Text Char"/>
    <w:basedOn w:val="DefaultParagraphFont"/>
    <w:link w:val="EndnoteText"/>
    <w:uiPriority w:val="99"/>
    <w:semiHidden/>
    <w:rsid w:val="00970EB6"/>
    <w:rPr>
      <w:rFonts w:cstheme="minorBidi"/>
      <w:kern w:val="0"/>
      <w:sz w:val="20"/>
      <w:szCs w:val="20"/>
      <w14:ligatures w14:val="none"/>
    </w:rPr>
  </w:style>
  <w:style w:type="character" w:styleId="UnresolvedMention">
    <w:name w:val="Unresolved Mention"/>
    <w:basedOn w:val="DefaultParagraphFont"/>
    <w:uiPriority w:val="99"/>
    <w:semiHidden/>
    <w:unhideWhenUsed/>
    <w:rsid w:val="00573CC4"/>
    <w:rPr>
      <w:color w:val="605E5C"/>
      <w:shd w:val="clear" w:color="auto" w:fill="E1DFDD"/>
    </w:rPr>
  </w:style>
  <w:style w:type="character" w:customStyle="1" w:styleId="Heading1Char">
    <w:name w:val="Heading 1 Char"/>
    <w:basedOn w:val="DefaultParagraphFont"/>
    <w:link w:val="Heading1"/>
    <w:uiPriority w:val="9"/>
    <w:rsid w:val="006C0048"/>
    <w:rPr>
      <w:rFonts w:ascii="Aptos" w:eastAsiaTheme="majorEastAsia" w:hAnsi="Aptos" w:cstheme="majorBidi"/>
      <w:kern w:val="0"/>
      <w:sz w:val="20"/>
      <w:szCs w:val="20"/>
      <w14:ligatures w14:val="none"/>
    </w:rPr>
  </w:style>
  <w:style w:type="character" w:customStyle="1" w:styleId="Heading2Char">
    <w:name w:val="Heading 2 Char"/>
    <w:basedOn w:val="DefaultParagraphFont"/>
    <w:link w:val="Heading2"/>
    <w:uiPriority w:val="9"/>
    <w:rsid w:val="006C0048"/>
    <w:rPr>
      <w:rFonts w:eastAsia="Times New Roman" w:cstheme="minorHAnsi"/>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908332">
      <w:bodyDiv w:val="1"/>
      <w:marLeft w:val="0"/>
      <w:marRight w:val="0"/>
      <w:marTop w:val="0"/>
      <w:marBottom w:val="0"/>
      <w:divBdr>
        <w:top w:val="none" w:sz="0" w:space="0" w:color="auto"/>
        <w:left w:val="none" w:sz="0" w:space="0" w:color="auto"/>
        <w:bottom w:val="none" w:sz="0" w:space="0" w:color="auto"/>
        <w:right w:val="none" w:sz="0" w:space="0" w:color="auto"/>
      </w:divBdr>
    </w:div>
    <w:div w:id="770862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bueche@outlo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Que83</b:Tag>
    <b:SourceType>Book</b:SourceType>
    <b:Guid>{FDC832D0-CA35-40D5-9FBE-9768BA5FCAFB}</b:Guid>
    <b:Title>The Port of Los Angeles</b:Title>
    <b:Year>1983</b:Year>
    <b:City>Los Angeles</b:City>
    <b:Publisher>Los Angeles Harbor Department</b:Publisher>
    <b:Author>
      <b:Author>
        <b:NameList>
          <b:Person>
            <b:Last>Queenan</b:Last>
            <b:Middle>F.</b:Middle>
            <b:First>Charles</b:First>
          </b:Person>
        </b:NameList>
      </b:Author>
    </b:Author>
    <b:RefOrder>1</b:RefOrder>
  </b:Source>
  <b:Source>
    <b:Tag>Tej24</b:Tag>
    <b:SourceType>Book</b:SourceType>
    <b:Guid>{A67C04E8-5674-48A4-B67A-F6463C6BD1EF}</b:Guid>
    <b:Title>A Machine to Move Heaven and Earth, The Making of the Port of Los Angeles</b:Title>
    <b:Year>2024</b:Year>
    <b:City>New York</b:City>
    <b:Publisher>W W Norton &amp; Company, Inc.</b:Publisher>
    <b:Author>
      <b:Author>
        <b:NameList>
          <b:Person>
            <b:Last>Tejani</b:Last>
            <b:First>James</b:First>
          </b:Person>
        </b:NameList>
      </b:Author>
    </b:Author>
    <b:RefOrder>2</b:RefOrder>
  </b:Source>
  <b:Source>
    <b:Tag>McD93</b:Tag>
    <b:SourceType>Book</b:SourceType>
    <b:Guid>{99E4914D-0414-4F96-8709-F6EF47A0BE86}</b:Guid>
    <b:Title>The Beat of the Drum</b:Title>
    <b:Year>1993</b:Year>
    <b:Publisher>Graphic Publishers</b:Publisher>
    <b:Author>
      <b:Author>
        <b:NameList>
          <b:Person>
            <b:Last>McDowell</b:Last>
            <b:First>Don</b:First>
          </b:Person>
        </b:NameList>
      </b:Author>
    </b:Author>
    <b:RefOrder>3</b:RefOrder>
  </b:Source>
  <b:Source>
    <b:Tag>Rob39</b:Tag>
    <b:SourceType>Book</b:SourceType>
    <b:Guid>{45593442-01FD-4D67-9EF9-B99F07D09234}</b:Guid>
    <b:Title>Ranchos Become Cities</b:Title>
    <b:Year>1939</b:Year>
    <b:City>Pasadena</b:City>
    <b:Publisher>San Pasqual Press</b:Publisher>
    <b:Author>
      <b:Author>
        <b:NameList>
          <b:Person>
            <b:Last>Robinson</b:Last>
            <b:First>W W</b:First>
          </b:Person>
        </b:NameList>
      </b:Author>
    </b:Author>
    <b:RefOrder>4</b:RefOrder>
  </b:Source>
  <b:Source>
    <b:Tag>Lec06</b:Tag>
    <b:SourceType>Book</b:SourceType>
    <b:Guid>{665CB2D6-512D-4CA3-BF14-72F5E3D9DC9F}</b:Guid>
    <b:Title>From East Prussia to the Golden Gate</b:Title>
    <b:Year>1906</b:Year>
    <b:City>Los Angeles</b:City>
    <b:Author>
      <b:Author>
        <b:NameList>
          <b:Person>
            <b:Last>Lecouvreur</b:Last>
            <b:First>Frank</b:First>
          </b:Person>
        </b:NameList>
      </b:Author>
      <b:Translator>
        <b:NameList>
          <b:Person>
            <b:Last>Behnke</b:Last>
            <b:Middle>C.</b:Middle>
            <b:First>Julius</b:First>
          </b:Person>
        </b:NameList>
      </b:Translator>
    </b:Author>
    <b:RefOrder>5</b:RefOrder>
  </b:Source>
  <b:Source>
    <b:Tag>Hun05</b:Tag>
    <b:SourceType>InternetSite</b:SourceType>
    <b:Guid>{1EDA544F-8A39-435D-9175-C78164EDC93B}</b:Guid>
    <b:InternetSiteTitle>Benjamin Davis Wilson Collection</b:InternetSiteTitle>
    <b:Author>
      <b:Editor>
        <b:NameList>
          <b:Person>
            <b:Last>Library</b:Last>
            <b:First>Huntington</b:First>
          </b:Person>
        </b:NameList>
      </b:Editor>
    </b:Author>
    <b:YearAccessed>2005</b:YearAccessed>
    <b:RefOrder>6</b:RefOrder>
  </b:Source>
</b:Sources>
</file>

<file path=customXml/itemProps1.xml><?xml version="1.0" encoding="utf-8"?>
<ds:datastoreItem xmlns:ds="http://schemas.openxmlformats.org/officeDocument/2006/customXml" ds:itemID="{02C19B35-1E92-417F-B282-87BCE89828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1370</Words>
  <Characters>7811</Characters>
  <Application>Microsoft Office Word</Application>
  <DocSecurity>0</DocSecurity>
  <Lines>65</Lines>
  <Paragraphs>18</Paragraphs>
  <ScaleCrop>false</ScaleCrop>
  <Company/>
  <LinksUpToDate>false</LinksUpToDate>
  <CharactersWithSpaces>9163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Bueche</dc:creator>
  <cp:keywords/>
  <dc:description/>
  <cp:lastModifiedBy>James Bueche</cp:lastModifiedBy>
  <cp:revision>61</cp:revision>
  <cp:lastPrinted>2025-04-07T16:53:00Z</cp:lastPrinted>
  <dcterms:created xsi:type="dcterms:W3CDTF">2025-05-23T23:20:00Z</dcterms:created>
  <dcterms:modified xsi:type="dcterms:W3CDTF">2025-07-15T00:01:00Z</dcterms:modified>
</cp:coreProperties>
</file>